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63"/>
        <w:ind w:left="7353" w:right="265" w:firstLine="0"/>
        <w:jc w:val="center"/>
        <w:rPr>
          <w:sz w:val="24"/>
        </w:rPr>
      </w:pPr>
      <w:r>
        <w:rPr>
          <w:sz w:val="24"/>
        </w:rPr>
        <w:t>УТВЕРЖДЕНА</w:t>
      </w:r>
    </w:p>
    <w:p>
      <w:pPr>
        <w:pStyle w:val="Heading2"/>
        <w:spacing w:before="60"/>
        <w:ind w:left="7357" w:right="265"/>
        <w:jc w:val="center"/>
      </w:pPr>
      <w:r>
        <w:rPr/>
        <w:t>Указом Президента</w:t>
      </w:r>
      <w:r>
        <w:rPr>
          <w:spacing w:val="1"/>
        </w:rPr>
        <w:t> </w:t>
      </w:r>
      <w:r>
        <w:rPr/>
        <w:t>Российской Федерации</w:t>
      </w:r>
      <w:r>
        <w:rPr>
          <w:spacing w:val="1"/>
        </w:rPr>
        <w:t> </w:t>
      </w:r>
      <w:r>
        <w:rPr/>
        <w:t>от</w:t>
      </w:r>
      <w:r>
        <w:rPr>
          <w:spacing w:val="-2"/>
        </w:rPr>
        <w:t> </w:t>
      </w:r>
      <w:r>
        <w:rPr/>
        <w:t>23</w:t>
      </w:r>
      <w:r>
        <w:rPr>
          <w:spacing w:val="-2"/>
        </w:rPr>
        <w:t> </w:t>
      </w:r>
      <w:r>
        <w:rPr/>
        <w:t>июня</w:t>
      </w:r>
      <w:r>
        <w:rPr>
          <w:spacing w:val="-3"/>
        </w:rPr>
        <w:t> </w:t>
      </w:r>
      <w:r>
        <w:rPr/>
        <w:t>2014</w:t>
      </w:r>
      <w:r>
        <w:rPr>
          <w:spacing w:val="-2"/>
        </w:rPr>
        <w:t> </w:t>
      </w:r>
      <w:r>
        <w:rPr/>
        <w:t>г.</w:t>
      </w:r>
      <w:r>
        <w:rPr>
          <w:spacing w:val="-3"/>
        </w:rPr>
        <w:t> </w:t>
      </w:r>
      <w:r>
        <w:rPr/>
        <w:t>№</w:t>
      </w:r>
      <w:r>
        <w:rPr>
          <w:spacing w:val="-3"/>
        </w:rPr>
        <w:t> </w:t>
      </w:r>
      <w:r>
        <w:rPr/>
        <w:t>460</w:t>
      </w:r>
    </w:p>
    <w:p>
      <w:pPr>
        <w:pStyle w:val="BodyText"/>
        <w:spacing w:before="121"/>
        <w:ind w:left="7356" w:right="265"/>
        <w:jc w:val="center"/>
      </w:pPr>
      <w:r>
        <w:rPr/>
        <w:t>(в ред. Указов Президента РФ</w:t>
      </w:r>
      <w:r>
        <w:rPr>
          <w:spacing w:val="-47"/>
        </w:rPr>
        <w:t> </w:t>
      </w:r>
      <w:r>
        <w:rPr/>
        <w:t>от</w:t>
      </w:r>
      <w:r>
        <w:rPr>
          <w:spacing w:val="-2"/>
        </w:rPr>
        <w:t> </w:t>
      </w:r>
      <w:r>
        <w:rPr/>
        <w:t>19.09.2017</w:t>
      </w:r>
      <w:r>
        <w:rPr>
          <w:spacing w:val="1"/>
        </w:rPr>
        <w:t> </w:t>
      </w:r>
      <w:r>
        <w:rPr/>
        <w:t>№</w:t>
      </w:r>
      <w:r>
        <w:rPr>
          <w:spacing w:val="-1"/>
        </w:rPr>
        <w:t> </w:t>
      </w:r>
      <w:r>
        <w:rPr/>
        <w:t>431,</w:t>
      </w:r>
    </w:p>
    <w:p>
      <w:pPr>
        <w:pStyle w:val="BodyText"/>
        <w:spacing w:before="1"/>
        <w:ind w:left="7352" w:right="265"/>
        <w:jc w:val="center"/>
      </w:pPr>
      <w:r>
        <w:rPr/>
        <w:t>от</w:t>
      </w:r>
      <w:r>
        <w:rPr>
          <w:spacing w:val="-2"/>
        </w:rPr>
        <w:t> </w:t>
      </w:r>
      <w:r>
        <w:rPr/>
        <w:t>09.10.2017</w:t>
      </w:r>
      <w:r>
        <w:rPr>
          <w:spacing w:val="1"/>
        </w:rPr>
        <w:t> </w:t>
      </w:r>
      <w:r>
        <w:rPr/>
        <w:t>№</w:t>
      </w:r>
      <w:r>
        <w:rPr>
          <w:spacing w:val="-2"/>
        </w:rPr>
        <w:t> </w:t>
      </w:r>
      <w:r>
        <w:rPr/>
        <w:t>472</w:t>
      </w:r>
    </w:p>
    <w:p>
      <w:pPr>
        <w:pStyle w:val="BodyText"/>
        <w:ind w:left="7353" w:right="265"/>
        <w:jc w:val="center"/>
      </w:pPr>
      <w:r>
        <w:rPr/>
        <w:t>от</w:t>
      </w:r>
      <w:r>
        <w:rPr>
          <w:spacing w:val="-2"/>
        </w:rPr>
        <w:t> </w:t>
      </w:r>
      <w:r>
        <w:rPr/>
        <w:t>15.01.2020</w:t>
      </w:r>
      <w:r>
        <w:rPr>
          <w:spacing w:val="1"/>
        </w:rPr>
        <w:t> </w:t>
      </w:r>
      <w:r>
        <w:rPr/>
        <w:t>№</w:t>
      </w:r>
      <w:r>
        <w:rPr>
          <w:spacing w:val="-2"/>
        </w:rPr>
        <w:t> </w:t>
      </w:r>
      <w:r>
        <w:rPr/>
        <w:t>13)</w:t>
      </w:r>
    </w:p>
    <w:p>
      <w:pPr>
        <w:pStyle w:val="BodyText"/>
        <w:rPr>
          <w:sz w:val="31"/>
        </w:rPr>
      </w:pPr>
    </w:p>
    <w:p>
      <w:pPr>
        <w:tabs>
          <w:tab w:pos="10103" w:val="left" w:leader="none"/>
        </w:tabs>
        <w:spacing w:before="1"/>
        <w:ind w:left="719" w:right="0" w:firstLine="0"/>
        <w:jc w:val="left"/>
        <w:rPr>
          <w:sz w:val="24"/>
        </w:rPr>
      </w:pPr>
      <w:r>
        <w:rPr>
          <w:sz w:val="24"/>
        </w:rPr>
        <w:t>В</w:t>
      </w:r>
      <w:r>
        <w:rPr>
          <w:spacing w:val="7"/>
          <w:sz w:val="24"/>
        </w:rPr>
        <w:t> </w:t>
      </w:r>
      <w:r>
        <w:rPr>
          <w:sz w:val="24"/>
          <w:u w:val="single"/>
        </w:rPr>
        <w:t> </w:t>
        <w:tab/>
      </w:r>
    </w:p>
    <w:p>
      <w:pPr>
        <w:pStyle w:val="BodyText"/>
        <w:spacing w:before="32"/>
        <w:ind w:left="4192" w:right="659" w:hanging="2696"/>
      </w:pPr>
      <w:r>
        <w:rPr/>
        <w:t>(указывается наименование кадрового подразделения федерального государственного органа,</w:t>
      </w:r>
      <w:r>
        <w:rPr>
          <w:spacing w:val="-47"/>
        </w:rPr>
        <w:t> </w:t>
      </w:r>
      <w:r>
        <w:rPr/>
        <w:t>иного органа</w:t>
      </w:r>
      <w:r>
        <w:rPr>
          <w:spacing w:val="-1"/>
        </w:rPr>
        <w:t> </w:t>
      </w:r>
      <w:r>
        <w:rPr/>
        <w:t>или</w:t>
      </w:r>
      <w:r>
        <w:rPr>
          <w:spacing w:val="-3"/>
        </w:rPr>
        <w:t> </w:t>
      </w:r>
      <w:r>
        <w:rPr/>
        <w:t>организации)</w:t>
      </w:r>
    </w:p>
    <w:p>
      <w:pPr>
        <w:pStyle w:val="BodyText"/>
        <w:spacing w:before="8"/>
        <w:rPr>
          <w:sz w:val="31"/>
        </w:rPr>
      </w:pPr>
    </w:p>
    <w:p>
      <w:pPr>
        <w:pStyle w:val="Title"/>
      </w:pPr>
      <w:r>
        <w:rPr/>
        <w:t>СПРАВКА</w:t>
      </w:r>
      <w:r>
        <w:rPr>
          <w:spacing w:val="-2"/>
        </w:rPr>
        <w:t> </w:t>
      </w:r>
      <w:r>
        <w:rPr>
          <w:vertAlign w:val="superscript"/>
        </w:rPr>
        <w:t>1</w:t>
      </w:r>
    </w:p>
    <w:p>
      <w:pPr>
        <w:spacing w:line="240" w:lineRule="auto" w:before="0"/>
        <w:ind w:left="814" w:right="811" w:firstLine="0"/>
        <w:jc w:val="center"/>
        <w:rPr>
          <w:sz w:val="26"/>
        </w:rPr>
      </w:pPr>
      <w:r>
        <w:rPr>
          <w:sz w:val="26"/>
        </w:rPr>
        <w:t>о доходах, расходах, об имуществе и обязательствах имущественного</w:t>
      </w:r>
      <w:r>
        <w:rPr>
          <w:spacing w:val="-62"/>
          <w:sz w:val="26"/>
        </w:rPr>
        <w:t> </w:t>
      </w:r>
      <w:r>
        <w:rPr>
          <w:sz w:val="26"/>
        </w:rPr>
        <w:t>характера</w:t>
      </w:r>
      <w:r>
        <w:rPr>
          <w:spacing w:val="2"/>
          <w:sz w:val="26"/>
        </w:rPr>
        <w:t> </w:t>
      </w:r>
      <w:r>
        <w:rPr>
          <w:sz w:val="26"/>
          <w:vertAlign w:val="superscript"/>
        </w:rPr>
        <w:t>2</w:t>
      </w:r>
    </w:p>
    <w:p>
      <w:pPr>
        <w:pStyle w:val="BodyText"/>
        <w:rPr>
          <w:sz w:val="31"/>
        </w:rPr>
      </w:pPr>
    </w:p>
    <w:p>
      <w:pPr>
        <w:tabs>
          <w:tab w:pos="10103" w:val="left" w:leader="none"/>
        </w:tabs>
        <w:spacing w:before="0"/>
        <w:ind w:left="719" w:right="0" w:firstLine="0"/>
        <w:jc w:val="left"/>
        <w:rPr>
          <w:sz w:val="24"/>
        </w:rPr>
      </w:pPr>
      <w:r>
        <w:rPr>
          <w:sz w:val="24"/>
        </w:rPr>
        <w:t>Я, </w:t>
      </w:r>
      <w:r>
        <w:rPr>
          <w:spacing w:val="-29"/>
          <w:sz w:val="24"/>
        </w:rPr>
        <w:t> </w:t>
      </w:r>
      <w:r>
        <w:rPr>
          <w:sz w:val="24"/>
          <w:u w:val="single"/>
        </w:rPr>
        <w:t> </w:t>
        <w:tab/>
      </w:r>
    </w:p>
    <w:p>
      <w:pPr>
        <w:tabs>
          <w:tab w:pos="9866" w:val="left" w:leader="none"/>
        </w:tabs>
        <w:spacing w:before="53"/>
        <w:ind w:left="0" w:right="22" w:firstLine="0"/>
        <w:jc w:val="center"/>
        <w:rPr>
          <w:sz w:val="24"/>
        </w:rPr>
      </w:pPr>
      <w:r>
        <w:rPr>
          <w:sz w:val="24"/>
          <w:u w:val="single"/>
        </w:rPr>
        <w:t> </w:t>
        <w:tab/>
      </w:r>
      <w:r>
        <w:rPr>
          <w:sz w:val="24"/>
        </w:rPr>
        <w:t>,</w:t>
      </w:r>
    </w:p>
    <w:p>
      <w:pPr>
        <w:pStyle w:val="BodyText"/>
        <w:spacing w:line="302" w:lineRule="auto" w:before="32"/>
        <w:ind w:left="702" w:right="811"/>
        <w:jc w:val="center"/>
      </w:pPr>
      <w:r>
        <w:rPr/>
        <w:t>(фамилия, имя, отчество (при наличии), дата рождения, серия и номер паспорта, дата выдачи и орган,</w:t>
      </w:r>
      <w:r>
        <w:rPr>
          <w:spacing w:val="-47"/>
        </w:rPr>
        <w:t> </w:t>
      </w:r>
      <w:r>
        <w:rPr/>
        <w:t>выдавший</w:t>
      </w:r>
      <w:r>
        <w:rPr>
          <w:spacing w:val="-2"/>
        </w:rPr>
        <w:t> </w:t>
      </w:r>
      <w:r>
        <w:rPr/>
        <w:t>паспорт, страховой</w:t>
      </w:r>
      <w:r>
        <w:rPr>
          <w:spacing w:val="-2"/>
        </w:rPr>
        <w:t> </w:t>
      </w:r>
      <w:r>
        <w:rPr/>
        <w:t>номер индивидуального лицевого счета</w:t>
      </w:r>
      <w:r>
        <w:rPr>
          <w:spacing w:val="-2"/>
        </w:rPr>
        <w:t> </w:t>
      </w:r>
      <w:r>
        <w:rPr/>
        <w:t>(при наличии)</w:t>
      </w:r>
    </w:p>
    <w:p>
      <w:pPr>
        <w:pStyle w:val="BodyText"/>
        <w:spacing w:before="5"/>
        <w:rPr>
          <w:sz w:val="22"/>
        </w:rPr>
      </w:pPr>
      <w:r>
        <w:rPr/>
        <w:pict>
          <v:rect style="position:absolute;margin-left:55.200001pt;margin-top:14.11182pt;width:498.96pt;height:.48pt;mso-position-horizontal-relative:page;mso-position-vertical-relative:paragraph;z-index:-15728640;mso-wrap-distance-left:0;mso-wrap-distance-right:0" id="docshape1" filled="true" fillcolor="#000000" stroked="false">
            <v:fill type="solid"/>
            <w10:wrap type="topAndBottom"/>
          </v:rect>
        </w:pict>
      </w:r>
      <w:r>
        <w:rPr/>
        <w:pict>
          <v:rect style="position:absolute;margin-left:55.200001pt;margin-top:30.551821pt;width:498.96pt;height:.48pt;mso-position-horizontal-relative:page;mso-position-vertical-relative:paragraph;z-index:-15728128;mso-wrap-distance-left:0;mso-wrap-distance-right:0" id="docshape2" filled="true" fillcolor="#000000" stroked="false">
            <v:fill type="solid"/>
            <w10:wrap type="topAndBottom"/>
          </v:rect>
        </w:pict>
      </w:r>
    </w:p>
    <w:p>
      <w:pPr>
        <w:pStyle w:val="BodyText"/>
        <w:spacing w:before="7"/>
        <w:rPr>
          <w:sz w:val="25"/>
        </w:rPr>
      </w:pPr>
    </w:p>
    <w:p>
      <w:pPr>
        <w:pStyle w:val="BodyText"/>
        <w:tabs>
          <w:tab w:pos="9990" w:val="left" w:leader="none"/>
        </w:tabs>
        <w:spacing w:line="252" w:lineRule="auto" w:before="37"/>
        <w:ind w:left="124" w:right="146"/>
        <w:jc w:val="center"/>
      </w:pPr>
      <w:r>
        <w:rPr>
          <w:sz w:val="24"/>
          <w:u w:val="single"/>
        </w:rPr>
        <w:t> </w:t>
        <w:tab/>
      </w:r>
      <w:r>
        <w:rPr>
          <w:sz w:val="24"/>
        </w:rPr>
        <w:t>,</w:t>
      </w:r>
      <w:r>
        <w:rPr>
          <w:spacing w:val="-57"/>
          <w:sz w:val="24"/>
        </w:rPr>
        <w:t> </w:t>
      </w:r>
      <w:r>
        <w:rPr/>
        <w:t>(место работы (службы), занимаемая (замещаемая) должность; в случае отсутствия основного места работы</w:t>
      </w:r>
      <w:r>
        <w:rPr>
          <w:spacing w:val="1"/>
        </w:rPr>
        <w:t> </w:t>
      </w:r>
      <w:r>
        <w:rPr/>
        <w:t>(службы) – род</w:t>
      </w:r>
      <w:r>
        <w:rPr>
          <w:spacing w:val="-2"/>
        </w:rPr>
        <w:t> </w:t>
      </w:r>
      <w:r>
        <w:rPr/>
        <w:t>занятий;</w:t>
      </w:r>
      <w:r>
        <w:rPr>
          <w:spacing w:val="1"/>
        </w:rPr>
        <w:t> </w:t>
      </w:r>
      <w:r>
        <w:rPr/>
        <w:t>должность,</w:t>
      </w:r>
      <w:r>
        <w:rPr>
          <w:spacing w:val="2"/>
        </w:rPr>
        <w:t> </w:t>
      </w:r>
      <w:r>
        <w:rPr/>
        <w:t>на</w:t>
      </w:r>
      <w:r>
        <w:rPr>
          <w:spacing w:val="-2"/>
        </w:rPr>
        <w:t> </w:t>
      </w:r>
      <w:r>
        <w:rPr/>
        <w:t>замещение</w:t>
      </w:r>
      <w:r>
        <w:rPr>
          <w:spacing w:val="1"/>
        </w:rPr>
        <w:t> </w:t>
      </w:r>
      <w:r>
        <w:rPr/>
        <w:t>которой</w:t>
      </w:r>
      <w:r>
        <w:rPr>
          <w:spacing w:val="-1"/>
        </w:rPr>
        <w:t> </w:t>
      </w:r>
      <w:r>
        <w:rPr/>
        <w:t>претендует</w:t>
      </w:r>
      <w:r>
        <w:rPr>
          <w:spacing w:val="-2"/>
        </w:rPr>
        <w:t> </w:t>
      </w:r>
      <w:r>
        <w:rPr/>
        <w:t>гражданин</w:t>
      </w:r>
      <w:r>
        <w:rPr>
          <w:spacing w:val="-2"/>
        </w:rPr>
        <w:t> </w:t>
      </w:r>
      <w:r>
        <w:rPr/>
        <w:t>(если применимо))</w:t>
      </w:r>
    </w:p>
    <w:p>
      <w:pPr>
        <w:pStyle w:val="Heading2"/>
        <w:tabs>
          <w:tab w:pos="9841" w:val="left" w:leader="none"/>
        </w:tabs>
        <w:spacing w:before="53"/>
        <w:ind w:left="4"/>
        <w:jc w:val="center"/>
      </w:pPr>
      <w:r>
        <w:rPr/>
        <w:t>зарегистрированный</w:t>
      </w:r>
      <w:r>
        <w:rPr>
          <w:spacing w:val="-3"/>
        </w:rPr>
        <w:t> </w:t>
      </w:r>
      <w:r>
        <w:rPr/>
        <w:t>по</w:t>
      </w:r>
      <w:r>
        <w:rPr>
          <w:spacing w:val="-4"/>
        </w:rPr>
        <w:t> </w:t>
      </w:r>
      <w:r>
        <w:rPr/>
        <w:t>адресу:</w:t>
      </w:r>
      <w:r>
        <w:rPr>
          <w:u w:val="single"/>
        </w:rPr>
        <w:tab/>
      </w:r>
      <w:r>
        <w:rPr/>
        <w:t>,</w:t>
      </w:r>
    </w:p>
    <w:p>
      <w:pPr>
        <w:pStyle w:val="BodyText"/>
        <w:spacing w:before="33"/>
        <w:ind w:left="5605"/>
      </w:pPr>
      <w:r>
        <w:rPr/>
        <w:t>(адрес</w:t>
      </w:r>
      <w:r>
        <w:rPr>
          <w:spacing w:val="-1"/>
        </w:rPr>
        <w:t> </w:t>
      </w:r>
      <w:r>
        <w:rPr/>
        <w:t>места</w:t>
      </w:r>
      <w:r>
        <w:rPr>
          <w:spacing w:val="-2"/>
        </w:rPr>
        <w:t> </w:t>
      </w:r>
      <w:r>
        <w:rPr/>
        <w:t>регистрации)</w:t>
      </w:r>
    </w:p>
    <w:p>
      <w:pPr>
        <w:pStyle w:val="Heading2"/>
        <w:rPr>
          <w:sz w:val="20"/>
        </w:rPr>
      </w:pPr>
      <w:r>
        <w:rPr/>
        <w:t>сообщаю</w:t>
      </w:r>
      <w:r>
        <w:rPr>
          <w:spacing w:val="52"/>
        </w:rPr>
        <w:t> </w:t>
      </w:r>
      <w:r>
        <w:rPr/>
        <w:t>сведения</w:t>
      </w:r>
      <w:r>
        <w:rPr>
          <w:spacing w:val="51"/>
        </w:rPr>
        <w:t> </w:t>
      </w:r>
      <w:r>
        <w:rPr/>
        <w:t>о</w:t>
      </w:r>
      <w:r>
        <w:rPr>
          <w:spacing w:val="51"/>
        </w:rPr>
        <w:t> </w:t>
      </w:r>
      <w:r>
        <w:rPr/>
        <w:t>доходах,</w:t>
      </w:r>
      <w:r>
        <w:rPr>
          <w:spacing w:val="51"/>
        </w:rPr>
        <w:t> </w:t>
      </w:r>
      <w:r>
        <w:rPr/>
        <w:t>расходах</w:t>
      </w:r>
      <w:r>
        <w:rPr>
          <w:spacing w:val="54"/>
        </w:rPr>
        <w:t> </w:t>
      </w:r>
      <w:r>
        <w:rPr/>
        <w:t>своих,</w:t>
      </w:r>
      <w:r>
        <w:rPr>
          <w:spacing w:val="51"/>
        </w:rPr>
        <w:t> </w:t>
      </w:r>
      <w:r>
        <w:rPr/>
        <w:t>супруги</w:t>
      </w:r>
      <w:r>
        <w:rPr>
          <w:spacing w:val="52"/>
        </w:rPr>
        <w:t> </w:t>
      </w:r>
      <w:r>
        <w:rPr/>
        <w:t>(супруга),</w:t>
      </w:r>
      <w:r>
        <w:rPr>
          <w:spacing w:val="51"/>
        </w:rPr>
        <w:t> </w:t>
      </w:r>
      <w:r>
        <w:rPr/>
        <w:t>несовершеннолетнего</w:t>
      </w:r>
      <w:r>
        <w:rPr>
          <w:spacing w:val="-57"/>
        </w:rPr>
        <w:t> </w:t>
      </w:r>
      <w:r>
        <w:rPr/>
        <w:t>ребенка</w:t>
      </w:r>
      <w:r>
        <w:rPr>
          <w:spacing w:val="-1"/>
        </w:rPr>
        <w:t> </w:t>
      </w:r>
      <w:r>
        <w:rPr>
          <w:sz w:val="20"/>
        </w:rPr>
        <w:t>(нужное</w:t>
      </w:r>
      <w:r>
        <w:rPr>
          <w:spacing w:val="-1"/>
          <w:sz w:val="20"/>
        </w:rPr>
        <w:t> </w:t>
      </w:r>
      <w:r>
        <w:rPr>
          <w:sz w:val="20"/>
        </w:rPr>
        <w:t>подчеркнуть)</w:t>
      </w:r>
    </w:p>
    <w:p>
      <w:pPr>
        <w:pStyle w:val="BodyText"/>
        <w:spacing w:before="7"/>
        <w:rPr>
          <w:sz w:val="22"/>
        </w:rPr>
      </w:pPr>
      <w:r>
        <w:rPr/>
        <w:pict>
          <v:rect style="position:absolute;margin-left:55.200001pt;margin-top:14.237774pt;width:498.96pt;height:.48pt;mso-position-horizontal-relative:page;mso-position-vertical-relative:paragraph;z-index:-15727616;mso-wrap-distance-left:0;mso-wrap-distance-right:0" id="docshape3" filled="true" fillcolor="#000000" stroked="false">
            <v:fill type="solid"/>
            <w10:wrap type="topAndBottom"/>
          </v:rect>
        </w:pict>
      </w:r>
    </w:p>
    <w:p>
      <w:pPr>
        <w:pStyle w:val="BodyText"/>
        <w:spacing w:line="229" w:lineRule="exact" w:before="15"/>
        <w:jc w:val="center"/>
      </w:pPr>
      <w:r>
        <w:rPr/>
        <w:t>(фамилия,</w:t>
      </w:r>
      <w:r>
        <w:rPr>
          <w:spacing w:val="-5"/>
        </w:rPr>
        <w:t> </w:t>
      </w:r>
      <w:r>
        <w:rPr/>
        <w:t>имя,</w:t>
      </w:r>
      <w:r>
        <w:rPr>
          <w:spacing w:val="-2"/>
        </w:rPr>
        <w:t> </w:t>
      </w:r>
      <w:r>
        <w:rPr/>
        <w:t>отчество</w:t>
      </w:r>
      <w:r>
        <w:rPr>
          <w:spacing w:val="-2"/>
        </w:rPr>
        <w:t> </w:t>
      </w:r>
      <w:r>
        <w:rPr/>
        <w:t>(при</w:t>
      </w:r>
      <w:r>
        <w:rPr>
          <w:spacing w:val="-4"/>
        </w:rPr>
        <w:t> </w:t>
      </w:r>
      <w:r>
        <w:rPr/>
        <w:t>наличии)</w:t>
      </w:r>
      <w:r>
        <w:rPr>
          <w:spacing w:val="-3"/>
        </w:rPr>
        <w:t> </w:t>
      </w:r>
      <w:r>
        <w:rPr/>
        <w:t>в</w:t>
      </w:r>
      <w:r>
        <w:rPr>
          <w:spacing w:val="-1"/>
        </w:rPr>
        <w:t> </w:t>
      </w:r>
      <w:r>
        <w:rPr/>
        <w:t>именительном</w:t>
      </w:r>
      <w:r>
        <w:rPr>
          <w:spacing w:val="-2"/>
        </w:rPr>
        <w:t> </w:t>
      </w:r>
      <w:r>
        <w:rPr/>
        <w:t>падеже,</w:t>
      </w:r>
      <w:r>
        <w:rPr>
          <w:spacing w:val="-2"/>
        </w:rPr>
        <w:t> </w:t>
      </w:r>
      <w:r>
        <w:rPr/>
        <w:t>дата</w:t>
      </w:r>
      <w:r>
        <w:rPr>
          <w:spacing w:val="-5"/>
        </w:rPr>
        <w:t> </w:t>
      </w:r>
      <w:r>
        <w:rPr/>
        <w:t>рождения,</w:t>
      </w:r>
      <w:r>
        <w:rPr>
          <w:spacing w:val="-3"/>
        </w:rPr>
        <w:t> </w:t>
      </w:r>
      <w:r>
        <w:rPr/>
        <w:t>серия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номер</w:t>
      </w:r>
      <w:r>
        <w:rPr>
          <w:spacing w:val="-2"/>
        </w:rPr>
        <w:t> </w:t>
      </w:r>
      <w:r>
        <w:rPr/>
        <w:t>паспорта</w:t>
      </w:r>
    </w:p>
    <w:p>
      <w:pPr>
        <w:pStyle w:val="BodyText"/>
        <w:ind w:left="267" w:right="269"/>
        <w:jc w:val="center"/>
      </w:pPr>
      <w:r>
        <w:rPr/>
        <w:t>или свидетельства о рождении (для несовершеннолетнего ребенка, не имеющего паспорта), дата выдачи и орган,</w:t>
      </w:r>
      <w:r>
        <w:rPr>
          <w:spacing w:val="-47"/>
        </w:rPr>
        <w:t> </w:t>
      </w:r>
      <w:r>
        <w:rPr/>
        <w:t>выдавший</w:t>
      </w:r>
      <w:r>
        <w:rPr>
          <w:spacing w:val="-1"/>
        </w:rPr>
        <w:t> </w:t>
      </w:r>
      <w:r>
        <w:rPr/>
        <w:t>документ, страховой</w:t>
      </w:r>
      <w:r>
        <w:rPr>
          <w:spacing w:val="-2"/>
        </w:rPr>
        <w:t> </w:t>
      </w:r>
      <w:r>
        <w:rPr/>
        <w:t>номер индивидуального</w:t>
      </w:r>
      <w:r>
        <w:rPr>
          <w:spacing w:val="3"/>
        </w:rPr>
        <w:t> </w:t>
      </w:r>
      <w:r>
        <w:rPr/>
        <w:t>лицевого счета</w:t>
      </w:r>
      <w:r>
        <w:rPr>
          <w:spacing w:val="-2"/>
        </w:rPr>
        <w:t> </w:t>
      </w:r>
      <w:r>
        <w:rPr/>
        <w:t>(при наличии)</w:t>
      </w:r>
    </w:p>
    <w:p>
      <w:pPr>
        <w:pStyle w:val="BodyText"/>
        <w:spacing w:before="7"/>
        <w:rPr>
          <w:sz w:val="27"/>
        </w:rPr>
      </w:pPr>
      <w:r>
        <w:rPr/>
        <w:pict>
          <v:rect style="position:absolute;margin-left:55.200001pt;margin-top:17.120338pt;width:498.96pt;height:.48pt;mso-position-horizontal-relative:page;mso-position-vertical-relative:paragraph;z-index:-15727104;mso-wrap-distance-left:0;mso-wrap-distance-right:0" id="docshape4" filled="true" fillcolor="#000000" stroked="false">
            <v:fill type="solid"/>
            <w10:wrap type="topAndBottom"/>
          </v:rect>
        </w:pict>
      </w:r>
    </w:p>
    <w:p>
      <w:pPr>
        <w:pStyle w:val="BodyText"/>
        <w:spacing w:before="15"/>
        <w:ind w:left="263" w:right="265"/>
        <w:jc w:val="center"/>
      </w:pPr>
      <w:r>
        <w:rPr/>
        <w:t>(адрес</w:t>
      </w:r>
      <w:r>
        <w:rPr>
          <w:spacing w:val="-1"/>
        </w:rPr>
        <w:t> </w:t>
      </w:r>
      <w:r>
        <w:rPr/>
        <w:t>места</w:t>
      </w:r>
      <w:r>
        <w:rPr>
          <w:spacing w:val="-3"/>
        </w:rPr>
        <w:t> </w:t>
      </w:r>
      <w:r>
        <w:rPr/>
        <w:t>регистрации,</w:t>
      </w:r>
      <w:r>
        <w:rPr>
          <w:spacing w:val="-1"/>
        </w:rPr>
        <w:t> </w:t>
      </w:r>
      <w:r>
        <w:rPr/>
        <w:t>основное место</w:t>
      </w:r>
      <w:r>
        <w:rPr>
          <w:spacing w:val="-1"/>
        </w:rPr>
        <w:t> </w:t>
      </w:r>
      <w:r>
        <w:rPr/>
        <w:t>работы</w:t>
      </w:r>
      <w:r>
        <w:rPr>
          <w:spacing w:val="-1"/>
        </w:rPr>
        <w:t> </w:t>
      </w:r>
      <w:r>
        <w:rPr/>
        <w:t>(службы),</w:t>
      </w:r>
      <w:r>
        <w:rPr>
          <w:spacing w:val="-1"/>
        </w:rPr>
        <w:t> </w:t>
      </w:r>
      <w:r>
        <w:rPr/>
        <w:t>занимаемая</w:t>
      </w:r>
      <w:r>
        <w:rPr>
          <w:spacing w:val="-3"/>
        </w:rPr>
        <w:t> </w:t>
      </w:r>
      <w:r>
        <w:rPr/>
        <w:t>(замещаемая)</w:t>
      </w:r>
      <w:r>
        <w:rPr>
          <w:spacing w:val="-3"/>
        </w:rPr>
        <w:t> </w:t>
      </w:r>
      <w:r>
        <w:rPr/>
        <w:t>должность)</w:t>
      </w:r>
    </w:p>
    <w:p>
      <w:pPr>
        <w:pStyle w:val="BodyText"/>
        <w:spacing w:before="6"/>
        <w:rPr>
          <w:sz w:val="27"/>
        </w:rPr>
      </w:pPr>
      <w:r>
        <w:rPr/>
        <w:pict>
          <v:rect style="position:absolute;margin-left:55.200001pt;margin-top:17.030977pt;width:498.96pt;height:.48pt;mso-position-horizontal-relative:page;mso-position-vertical-relative:paragraph;z-index:-15726592;mso-wrap-distance-left:0;mso-wrap-distance-right:0" id="docshape5" filled="true" fillcolor="#000000" stroked="false">
            <v:fill type="solid"/>
            <w10:wrap type="topAndBottom"/>
          </v:rect>
        </w:pict>
      </w:r>
    </w:p>
    <w:p>
      <w:pPr>
        <w:pStyle w:val="BodyText"/>
        <w:spacing w:before="15"/>
        <w:ind w:left="266" w:right="265"/>
        <w:jc w:val="center"/>
      </w:pPr>
      <w:r>
        <w:rPr/>
        <w:t>(в</w:t>
      </w:r>
      <w:r>
        <w:rPr>
          <w:spacing w:val="-3"/>
        </w:rPr>
        <w:t> </w:t>
      </w:r>
      <w:r>
        <w:rPr/>
        <w:t>случае</w:t>
      </w:r>
      <w:r>
        <w:rPr>
          <w:spacing w:val="-1"/>
        </w:rPr>
        <w:t> </w:t>
      </w:r>
      <w:r>
        <w:rPr/>
        <w:t>отсутствия</w:t>
      </w:r>
      <w:r>
        <w:rPr>
          <w:spacing w:val="-3"/>
        </w:rPr>
        <w:t> </w:t>
      </w:r>
      <w:r>
        <w:rPr/>
        <w:t>основного</w:t>
      </w:r>
      <w:r>
        <w:rPr>
          <w:spacing w:val="-1"/>
        </w:rPr>
        <w:t> </w:t>
      </w:r>
      <w:r>
        <w:rPr/>
        <w:t>места</w:t>
      </w:r>
      <w:r>
        <w:rPr>
          <w:spacing w:val="-3"/>
        </w:rPr>
        <w:t> </w:t>
      </w:r>
      <w:r>
        <w:rPr/>
        <w:t>работы</w:t>
      </w:r>
      <w:r>
        <w:rPr>
          <w:spacing w:val="-1"/>
        </w:rPr>
        <w:t> </w:t>
      </w:r>
      <w:r>
        <w:rPr/>
        <w:t>(службы)</w:t>
      </w:r>
      <w:r>
        <w:rPr>
          <w:spacing w:val="2"/>
        </w:rPr>
        <w:t> </w:t>
      </w:r>
      <w:r>
        <w:rPr/>
        <w:t>–</w:t>
      </w:r>
      <w:r>
        <w:rPr>
          <w:spacing w:val="-1"/>
        </w:rPr>
        <w:t> </w:t>
      </w:r>
      <w:r>
        <w:rPr/>
        <w:t>род</w:t>
      </w:r>
      <w:r>
        <w:rPr>
          <w:spacing w:val="-3"/>
        </w:rPr>
        <w:t> </w:t>
      </w:r>
      <w:r>
        <w:rPr/>
        <w:t>занятий)</w:t>
      </w:r>
    </w:p>
    <w:p>
      <w:pPr>
        <w:pStyle w:val="BodyText"/>
        <w:spacing w:before="8"/>
        <w:rPr>
          <w:sz w:val="27"/>
        </w:rPr>
      </w:pPr>
      <w:r>
        <w:rPr/>
        <w:pict>
          <v:rect style="position:absolute;margin-left:55.200001pt;margin-top:17.150976pt;width:498.96pt;height:.48pt;mso-position-horizontal-relative:page;mso-position-vertical-relative:paragraph;z-index:-15726080;mso-wrap-distance-left:0;mso-wrap-distance-right:0" id="docshape6" filled="true" fillcolor="#000000" stroked="false">
            <v:fill type="solid"/>
            <w10:wrap type="topAndBottom"/>
          </v:rect>
        </w:pict>
      </w:r>
      <w:r>
        <w:rPr/>
        <w:pict>
          <v:rect style="position:absolute;margin-left:55.200001pt;margin-top:33.590977pt;width:498.96pt;height:.48pt;mso-position-horizontal-relative:page;mso-position-vertical-relative:paragraph;z-index:-15725568;mso-wrap-distance-left:0;mso-wrap-distance-right:0" id="docshape7" filled="true" fillcolor="#000000" stroked="false">
            <v:fill type="solid"/>
            <w10:wrap type="topAndBottom"/>
          </v:rect>
        </w:pict>
      </w:r>
    </w:p>
    <w:p>
      <w:pPr>
        <w:pStyle w:val="BodyText"/>
        <w:spacing w:before="7"/>
        <w:rPr>
          <w:sz w:val="25"/>
        </w:rPr>
      </w:pPr>
    </w:p>
    <w:p>
      <w:pPr>
        <w:pStyle w:val="Heading2"/>
        <w:tabs>
          <w:tab w:pos="4064" w:val="left" w:leader="none"/>
          <w:tab w:pos="6503" w:val="left" w:leader="none"/>
        </w:tabs>
        <w:spacing w:before="35"/>
      </w:pPr>
      <w:r>
        <w:rPr/>
        <w:t>за</w:t>
      </w:r>
      <w:r>
        <w:rPr>
          <w:spacing w:val="7"/>
        </w:rPr>
        <w:t> </w:t>
      </w:r>
      <w:r>
        <w:rPr/>
        <w:t>отчетный</w:t>
      </w:r>
      <w:r>
        <w:rPr>
          <w:spacing w:val="9"/>
        </w:rPr>
        <w:t> </w:t>
      </w:r>
      <w:r>
        <w:rPr/>
        <w:t>период</w:t>
      </w:r>
      <w:r>
        <w:rPr>
          <w:spacing w:val="6"/>
        </w:rPr>
        <w:t> </w:t>
      </w:r>
      <w:r>
        <w:rPr/>
        <w:t>с</w:t>
      </w:r>
      <w:r>
        <w:rPr>
          <w:spacing w:val="7"/>
        </w:rPr>
        <w:t> </w:t>
      </w:r>
      <w:r>
        <w:rPr/>
        <w:t>1</w:t>
      </w:r>
      <w:r>
        <w:rPr>
          <w:spacing w:val="6"/>
        </w:rPr>
        <w:t> </w:t>
      </w:r>
      <w:r>
        <w:rPr/>
        <w:t>января</w:t>
      </w:r>
      <w:r>
        <w:rPr>
          <w:spacing w:val="8"/>
        </w:rPr>
        <w:t> </w:t>
      </w:r>
      <w:r>
        <w:rPr>
          <w:spacing w:val="10"/>
        </w:rPr>
        <w:t>20</w:t>
      </w:r>
      <w:r>
        <w:rPr>
          <w:spacing w:val="10"/>
          <w:u w:val="single"/>
        </w:rPr>
        <w:tab/>
      </w:r>
      <w:r>
        <w:rPr/>
        <w:t>г.</w:t>
      </w:r>
      <w:r>
        <w:rPr>
          <w:spacing w:val="8"/>
        </w:rPr>
        <w:t> </w:t>
      </w:r>
      <w:r>
        <w:rPr/>
        <w:t>по</w:t>
      </w:r>
      <w:r>
        <w:rPr>
          <w:spacing w:val="7"/>
        </w:rPr>
        <w:t> </w:t>
      </w:r>
      <w:r>
        <w:rPr/>
        <w:t>31</w:t>
      </w:r>
      <w:r>
        <w:rPr>
          <w:spacing w:val="9"/>
        </w:rPr>
        <w:t> </w:t>
      </w:r>
      <w:r>
        <w:rPr/>
        <w:t>декабря</w:t>
      </w:r>
      <w:r>
        <w:rPr>
          <w:spacing w:val="8"/>
        </w:rPr>
        <w:t> </w:t>
      </w:r>
      <w:r>
        <w:rPr/>
        <w:t>20</w:t>
      </w:r>
      <w:r>
        <w:rPr>
          <w:u w:val="single"/>
        </w:rPr>
        <w:tab/>
      </w:r>
      <w:r>
        <w:rPr/>
        <w:t>г.</w:t>
      </w:r>
      <w:r>
        <w:rPr>
          <w:spacing w:val="13"/>
        </w:rPr>
        <w:t> </w:t>
      </w:r>
      <w:r>
        <w:rPr/>
        <w:t>об</w:t>
      </w:r>
      <w:r>
        <w:rPr>
          <w:spacing w:val="10"/>
        </w:rPr>
        <w:t> </w:t>
      </w:r>
      <w:r>
        <w:rPr/>
        <w:t>имуществе,</w:t>
      </w:r>
      <w:r>
        <w:rPr>
          <w:spacing w:val="13"/>
        </w:rPr>
        <w:t> </w:t>
      </w:r>
      <w:r>
        <w:rPr/>
        <w:t>принадлежащем</w:t>
      </w:r>
    </w:p>
    <w:p>
      <w:pPr>
        <w:pStyle w:val="BodyText"/>
        <w:spacing w:before="5"/>
        <w:rPr>
          <w:sz w:val="23"/>
        </w:rPr>
      </w:pPr>
      <w:r>
        <w:rPr/>
        <w:pict>
          <v:rect style="position:absolute;margin-left:55.200001pt;margin-top:14.691172pt;width:498.96pt;height:.48pt;mso-position-horizontal-relative:page;mso-position-vertical-relative:paragraph;z-index:-15725056;mso-wrap-distance-left:0;mso-wrap-distance-right:0" id="docshape8" filled="true" fillcolor="#000000" stroked="false">
            <v:fill type="solid"/>
            <w10:wrap type="topAndBottom"/>
          </v:rect>
        </w:pict>
      </w:r>
    </w:p>
    <w:p>
      <w:pPr>
        <w:pStyle w:val="BodyText"/>
        <w:spacing w:before="15"/>
        <w:ind w:left="263" w:right="265"/>
        <w:jc w:val="center"/>
      </w:pPr>
      <w:r>
        <w:rPr/>
        <w:t>(фамилия,</w:t>
      </w:r>
      <w:r>
        <w:rPr>
          <w:spacing w:val="-4"/>
        </w:rPr>
        <w:t> </w:t>
      </w:r>
      <w:r>
        <w:rPr/>
        <w:t>имя,</w:t>
      </w:r>
      <w:r>
        <w:rPr>
          <w:spacing w:val="-3"/>
        </w:rPr>
        <w:t> </w:t>
      </w:r>
      <w:r>
        <w:rPr/>
        <w:t>отчество)</w:t>
      </w:r>
    </w:p>
    <w:p>
      <w:pPr>
        <w:pStyle w:val="Heading2"/>
        <w:tabs>
          <w:tab w:pos="618" w:val="left" w:leader="none"/>
          <w:tab w:pos="1422" w:val="left" w:leader="none"/>
          <w:tab w:pos="3212" w:val="left" w:leader="none"/>
          <w:tab w:pos="3563" w:val="left" w:leader="none"/>
          <w:tab w:pos="4599" w:val="left" w:leader="none"/>
          <w:tab w:pos="4943" w:val="left" w:leader="none"/>
          <w:tab w:pos="5399" w:val="left" w:leader="none"/>
          <w:tab w:pos="5936" w:val="left" w:leader="none"/>
          <w:tab w:pos="6940" w:val="left" w:leader="none"/>
          <w:tab w:pos="7127" w:val="left" w:leader="none"/>
          <w:tab w:pos="7921" w:val="left" w:leader="none"/>
          <w:tab w:pos="8056" w:val="left" w:leader="none"/>
          <w:tab w:pos="8528" w:val="left" w:leader="none"/>
        </w:tabs>
        <w:spacing w:line="261" w:lineRule="auto"/>
        <w:ind w:right="148"/>
      </w:pPr>
      <w:r>
        <w:rPr/>
        <w:t>на</w:t>
        <w:tab/>
        <w:t>праве</w:t>
        <w:tab/>
        <w:t>собственности,</w:t>
        <w:tab/>
        <w:t>о</w:t>
        <w:tab/>
        <w:t>вкладах</w:t>
        <w:tab/>
        <w:t>в</w:t>
        <w:tab/>
        <w:t>банках,</w:t>
        <w:tab/>
        <w:t>ценных</w:t>
        <w:tab/>
        <w:t>бумагах,</w:t>
        <w:tab/>
        <w:tab/>
        <w:t>об</w:t>
        <w:tab/>
        <w:t>обязательствах</w:t>
      </w:r>
      <w:r>
        <w:rPr>
          <w:spacing w:val="-57"/>
        </w:rPr>
        <w:t> </w:t>
      </w:r>
      <w:r>
        <w:rPr/>
        <w:t>имущественного</w:t>
      </w:r>
      <w:r>
        <w:rPr>
          <w:spacing w:val="-1"/>
        </w:rPr>
        <w:t> </w:t>
      </w:r>
      <w:r>
        <w:rPr/>
        <w:t>характера</w:t>
      </w:r>
      <w:r>
        <w:rPr>
          <w:spacing w:val="-1"/>
        </w:rPr>
        <w:t> </w:t>
      </w:r>
      <w:r>
        <w:rPr/>
        <w:t>по</w:t>
      </w:r>
      <w:r>
        <w:rPr>
          <w:spacing w:val="-1"/>
        </w:rPr>
        <w:t> </w:t>
      </w:r>
      <w:r>
        <w:rPr/>
        <w:t>состоянию</w:t>
      </w:r>
      <w:r>
        <w:rPr>
          <w:spacing w:val="-2"/>
        </w:rPr>
        <w:t> </w:t>
      </w:r>
      <w:r>
        <w:rPr/>
        <w:t>на «</w:t>
      </w:r>
      <w:r>
        <w:rPr>
          <w:u w:val="single"/>
        </w:rPr>
        <w:tab/>
        <w:tab/>
      </w:r>
      <w:r>
        <w:rPr/>
        <w:t>»</w:t>
      </w:r>
      <w:r>
        <w:rPr>
          <w:u w:val="single"/>
        </w:rPr>
        <w:tab/>
        <w:tab/>
        <w:tab/>
      </w:r>
      <w:r>
        <w:rPr/>
        <w:t>20</w:t>
      </w:r>
      <w:r>
        <w:rPr>
          <w:u w:val="single"/>
        </w:rPr>
        <w:tab/>
      </w:r>
      <w:r>
        <w:rPr/>
        <w:t>г.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"/>
        <w:rPr>
          <w:sz w:val="24"/>
        </w:rPr>
      </w:pPr>
      <w:r>
        <w:rPr/>
        <w:pict>
          <v:rect style="position:absolute;margin-left:56.639999pt;margin-top:15.511484pt;width:144pt;height:.48pt;mso-position-horizontal-relative:page;mso-position-vertical-relative:paragraph;z-index:-15724544;mso-wrap-distance-left:0;mso-wrap-distance-right:0" id="docshape9" filled="true" fillcolor="#000000" stroked="false">
            <v:fill type="solid"/>
            <w10:wrap type="topAndBottom"/>
          </v:rect>
        </w:pict>
      </w:r>
    </w:p>
    <w:p>
      <w:pPr>
        <w:pStyle w:val="BodyText"/>
        <w:spacing w:before="84"/>
        <w:ind w:left="152" w:right="148" w:firstLine="566"/>
        <w:jc w:val="both"/>
      </w:pPr>
      <w:r>
        <w:rPr>
          <w:vertAlign w:val="superscript"/>
        </w:rPr>
        <w:t>1</w:t>
      </w:r>
      <w:r>
        <w:rPr>
          <w:vertAlign w:val="baseline"/>
        </w:rPr>
        <w:t> Заполняется с использованием специального программного обеспечения «Справки БК», размещенного на</w:t>
      </w:r>
      <w:r>
        <w:rPr>
          <w:spacing w:val="1"/>
          <w:vertAlign w:val="baseline"/>
        </w:rPr>
        <w:t> </w:t>
      </w:r>
      <w:r>
        <w:rPr>
          <w:vertAlign w:val="baseline"/>
        </w:rPr>
        <w:t>официальном сайте Президента Российской Федерации, ссылка на который также размещается на официальном</w:t>
      </w:r>
      <w:r>
        <w:rPr>
          <w:spacing w:val="1"/>
          <w:vertAlign w:val="baseline"/>
        </w:rPr>
        <w:t> </w:t>
      </w:r>
      <w:r>
        <w:rPr>
          <w:vertAlign w:val="baseline"/>
        </w:rPr>
        <w:t>сайте</w:t>
      </w:r>
      <w:r>
        <w:rPr>
          <w:spacing w:val="1"/>
          <w:vertAlign w:val="baseline"/>
        </w:rPr>
        <w:t> </w:t>
      </w:r>
      <w:r>
        <w:rPr>
          <w:vertAlign w:val="baseline"/>
        </w:rPr>
        <w:t>федеральной</w:t>
      </w:r>
      <w:r>
        <w:rPr>
          <w:spacing w:val="1"/>
          <w:vertAlign w:val="baseline"/>
        </w:rPr>
        <w:t> </w:t>
      </w:r>
      <w:r>
        <w:rPr>
          <w:vertAlign w:val="baseline"/>
        </w:rPr>
        <w:t>государственной</w:t>
      </w:r>
      <w:r>
        <w:rPr>
          <w:spacing w:val="1"/>
          <w:vertAlign w:val="baseline"/>
        </w:rPr>
        <w:t> </w:t>
      </w:r>
      <w:r>
        <w:rPr>
          <w:vertAlign w:val="baseline"/>
        </w:rPr>
        <w:t>информационной</w:t>
      </w:r>
      <w:r>
        <w:rPr>
          <w:spacing w:val="1"/>
          <w:vertAlign w:val="baseline"/>
        </w:rPr>
        <w:t> </w:t>
      </w:r>
      <w:r>
        <w:rPr>
          <w:vertAlign w:val="baseline"/>
        </w:rPr>
        <w:t>системы</w:t>
      </w:r>
      <w:r>
        <w:rPr>
          <w:spacing w:val="1"/>
          <w:vertAlign w:val="baseline"/>
        </w:rPr>
        <w:t> </w:t>
      </w:r>
      <w:r>
        <w:rPr>
          <w:vertAlign w:val="baseline"/>
        </w:rPr>
        <w:t>в</w:t>
      </w:r>
      <w:r>
        <w:rPr>
          <w:spacing w:val="1"/>
          <w:vertAlign w:val="baseline"/>
        </w:rPr>
        <w:t> </w:t>
      </w:r>
      <w:r>
        <w:rPr>
          <w:vertAlign w:val="baseline"/>
        </w:rPr>
        <w:t>области</w:t>
      </w:r>
      <w:r>
        <w:rPr>
          <w:spacing w:val="1"/>
          <w:vertAlign w:val="baseline"/>
        </w:rPr>
        <w:t> </w:t>
      </w:r>
      <w:r>
        <w:rPr>
          <w:vertAlign w:val="baseline"/>
        </w:rPr>
        <w:t>государственной</w:t>
      </w:r>
      <w:r>
        <w:rPr>
          <w:spacing w:val="1"/>
          <w:vertAlign w:val="baseline"/>
        </w:rPr>
        <w:t> </w:t>
      </w:r>
      <w:r>
        <w:rPr>
          <w:vertAlign w:val="baseline"/>
        </w:rPr>
        <w:t>службы</w:t>
      </w:r>
      <w:r>
        <w:rPr>
          <w:spacing w:val="1"/>
          <w:vertAlign w:val="baseline"/>
        </w:rPr>
        <w:t> </w:t>
      </w:r>
      <w:r>
        <w:rPr>
          <w:vertAlign w:val="baseline"/>
        </w:rPr>
        <w:t>в</w:t>
      </w:r>
      <w:r>
        <w:rPr>
          <w:spacing w:val="1"/>
          <w:vertAlign w:val="baseline"/>
        </w:rPr>
        <w:t> </w:t>
      </w:r>
      <w:r>
        <w:rPr>
          <w:vertAlign w:val="baseline"/>
        </w:rPr>
        <w:t>информационно-телекоммуникационной сети «Интернет». При печати справки формируются зоны со служебной</w:t>
      </w:r>
      <w:r>
        <w:rPr>
          <w:spacing w:val="1"/>
          <w:vertAlign w:val="baseline"/>
        </w:rPr>
        <w:t> </w:t>
      </w:r>
      <w:r>
        <w:rPr>
          <w:vertAlign w:val="baseline"/>
        </w:rPr>
        <w:t>информацией</w:t>
      </w:r>
      <w:r>
        <w:rPr>
          <w:spacing w:val="-2"/>
          <w:vertAlign w:val="baseline"/>
        </w:rPr>
        <w:t> </w:t>
      </w:r>
      <w:r>
        <w:rPr>
          <w:vertAlign w:val="baseline"/>
        </w:rPr>
        <w:t>(штриховые</w:t>
      </w:r>
      <w:r>
        <w:rPr>
          <w:spacing w:val="2"/>
          <w:vertAlign w:val="baseline"/>
        </w:rPr>
        <w:t> </w:t>
      </w:r>
      <w:r>
        <w:rPr>
          <w:vertAlign w:val="baseline"/>
        </w:rPr>
        <w:t>коды</w:t>
      </w:r>
      <w:r>
        <w:rPr>
          <w:spacing w:val="-2"/>
          <w:vertAlign w:val="baseline"/>
        </w:rPr>
        <w:t> </w:t>
      </w:r>
      <w:r>
        <w:rPr>
          <w:vertAlign w:val="baseline"/>
        </w:rPr>
        <w:t>и</w:t>
      </w:r>
      <w:r>
        <w:rPr>
          <w:spacing w:val="-2"/>
          <w:vertAlign w:val="baseline"/>
        </w:rPr>
        <w:t> </w:t>
      </w:r>
      <w:r>
        <w:rPr>
          <w:vertAlign w:val="baseline"/>
        </w:rPr>
        <w:t>т.п.), нанесение</w:t>
      </w:r>
      <w:r>
        <w:rPr>
          <w:spacing w:val="-2"/>
          <w:vertAlign w:val="baseline"/>
        </w:rPr>
        <w:t> </w:t>
      </w:r>
      <w:r>
        <w:rPr>
          <w:vertAlign w:val="baseline"/>
        </w:rPr>
        <w:t>каких-либо</w:t>
      </w:r>
      <w:r>
        <w:rPr>
          <w:spacing w:val="1"/>
          <w:vertAlign w:val="baseline"/>
        </w:rPr>
        <w:t> </w:t>
      </w:r>
      <w:r>
        <w:rPr>
          <w:vertAlign w:val="baseline"/>
        </w:rPr>
        <w:t>пометок</w:t>
      </w:r>
      <w:r>
        <w:rPr>
          <w:spacing w:val="1"/>
          <w:vertAlign w:val="baseline"/>
        </w:rPr>
        <w:t> </w:t>
      </w:r>
      <w:r>
        <w:rPr>
          <w:vertAlign w:val="baseline"/>
        </w:rPr>
        <w:t>на</w:t>
      </w:r>
      <w:r>
        <w:rPr>
          <w:spacing w:val="-2"/>
          <w:vertAlign w:val="baseline"/>
        </w:rPr>
        <w:t> </w:t>
      </w:r>
      <w:r>
        <w:rPr>
          <w:vertAlign w:val="baseline"/>
        </w:rPr>
        <w:t>которые не</w:t>
      </w:r>
      <w:r>
        <w:rPr>
          <w:spacing w:val="-2"/>
          <w:vertAlign w:val="baseline"/>
        </w:rPr>
        <w:t> </w:t>
      </w:r>
      <w:r>
        <w:rPr>
          <w:vertAlign w:val="baseline"/>
        </w:rPr>
        <w:t>допускается.</w:t>
      </w:r>
    </w:p>
    <w:p>
      <w:pPr>
        <w:pStyle w:val="BodyText"/>
        <w:ind w:left="152" w:right="145" w:firstLine="566"/>
        <w:jc w:val="both"/>
      </w:pPr>
      <w:r>
        <w:rPr>
          <w:vertAlign w:val="superscript"/>
        </w:rPr>
        <w:t>2</w:t>
      </w:r>
      <w:r>
        <w:rPr>
          <w:vertAlign w:val="baseline"/>
        </w:rPr>
        <w:t> Сведения представляются лицом, замещающим должность, осуществление полномочий по которой влечет</w:t>
      </w:r>
      <w:r>
        <w:rPr>
          <w:spacing w:val="1"/>
          <w:vertAlign w:val="baseline"/>
        </w:rPr>
        <w:t> </w:t>
      </w:r>
      <w:r>
        <w:rPr>
          <w:vertAlign w:val="baseline"/>
        </w:rPr>
        <w:t>за собой обязанность представлять такие сведения (гражданином, претендующим на замещение такой должности),</w:t>
      </w:r>
      <w:r>
        <w:rPr>
          <w:spacing w:val="1"/>
          <w:vertAlign w:val="baseline"/>
        </w:rPr>
        <w:t> </w:t>
      </w:r>
      <w:r>
        <w:rPr>
          <w:vertAlign w:val="baseline"/>
        </w:rPr>
        <w:t>отдельно</w:t>
      </w:r>
      <w:r>
        <w:rPr>
          <w:spacing w:val="-2"/>
          <w:vertAlign w:val="baseline"/>
        </w:rPr>
        <w:t> </w:t>
      </w:r>
      <w:r>
        <w:rPr>
          <w:vertAlign w:val="baseline"/>
        </w:rPr>
        <w:t>на</w:t>
      </w:r>
      <w:r>
        <w:rPr>
          <w:spacing w:val="-2"/>
          <w:vertAlign w:val="baseline"/>
        </w:rPr>
        <w:t> </w:t>
      </w:r>
      <w:r>
        <w:rPr>
          <w:vertAlign w:val="baseline"/>
        </w:rPr>
        <w:t>себя,</w:t>
      </w:r>
      <w:r>
        <w:rPr>
          <w:spacing w:val="2"/>
          <w:vertAlign w:val="baseline"/>
        </w:rPr>
        <w:t> </w:t>
      </w:r>
      <w:r>
        <w:rPr>
          <w:vertAlign w:val="baseline"/>
        </w:rPr>
        <w:t>на</w:t>
      </w:r>
      <w:r>
        <w:rPr>
          <w:spacing w:val="-2"/>
          <w:vertAlign w:val="baseline"/>
        </w:rPr>
        <w:t> </w:t>
      </w:r>
      <w:r>
        <w:rPr>
          <w:vertAlign w:val="baseline"/>
        </w:rPr>
        <w:t>супругу</w:t>
      </w:r>
      <w:r>
        <w:rPr>
          <w:spacing w:val="-1"/>
          <w:vertAlign w:val="baseline"/>
        </w:rPr>
        <w:t> </w:t>
      </w:r>
      <w:r>
        <w:rPr>
          <w:vertAlign w:val="baseline"/>
        </w:rPr>
        <w:t>(супруга) и</w:t>
      </w:r>
      <w:r>
        <w:rPr>
          <w:spacing w:val="1"/>
          <w:vertAlign w:val="baseline"/>
        </w:rPr>
        <w:t> </w:t>
      </w:r>
      <w:r>
        <w:rPr>
          <w:vertAlign w:val="baseline"/>
        </w:rPr>
        <w:t>на</w:t>
      </w:r>
      <w:r>
        <w:rPr>
          <w:spacing w:val="-2"/>
          <w:vertAlign w:val="baseline"/>
        </w:rPr>
        <w:t> </w:t>
      </w:r>
      <w:r>
        <w:rPr>
          <w:vertAlign w:val="baseline"/>
        </w:rPr>
        <w:t>каждого</w:t>
      </w:r>
      <w:r>
        <w:rPr>
          <w:spacing w:val="1"/>
          <w:vertAlign w:val="baseline"/>
        </w:rPr>
        <w:t> </w:t>
      </w:r>
      <w:r>
        <w:rPr>
          <w:vertAlign w:val="baseline"/>
        </w:rPr>
        <w:t>несовершеннолетнего ребенка.</w:t>
      </w:r>
    </w:p>
    <w:p>
      <w:pPr>
        <w:spacing w:after="0"/>
        <w:jc w:val="both"/>
        <w:sectPr>
          <w:type w:val="continuous"/>
          <w:pgSz w:w="11910" w:h="16840"/>
          <w:pgMar w:top="300" w:bottom="280" w:left="980" w:right="700"/>
        </w:sectPr>
      </w:pPr>
    </w:p>
    <w:p>
      <w:pPr>
        <w:pStyle w:val="Heading1"/>
        <w:spacing w:before="82"/>
        <w:ind w:firstLine="0"/>
        <w:rPr>
          <w:sz w:val="16"/>
        </w:rPr>
      </w:pPr>
      <w:r>
        <w:rPr/>
        <w:t>Раздел</w:t>
      </w:r>
      <w:r>
        <w:rPr>
          <w:spacing w:val="-1"/>
        </w:rPr>
        <w:t> </w:t>
      </w:r>
      <w:r>
        <w:rPr/>
        <w:t>1. Сведения</w:t>
      </w:r>
      <w:r>
        <w:rPr>
          <w:spacing w:val="-1"/>
        </w:rPr>
        <w:t> </w:t>
      </w:r>
      <w:r>
        <w:rPr/>
        <w:t>о доходах</w:t>
      </w:r>
      <w:r>
        <w:rPr>
          <w:spacing w:val="-2"/>
        </w:rPr>
        <w:t> </w:t>
      </w:r>
      <w:r>
        <w:rPr>
          <w:position w:val="8"/>
          <w:sz w:val="16"/>
        </w:rPr>
        <w:t>1</w:t>
      </w:r>
    </w:p>
    <w:p>
      <w:pPr>
        <w:pStyle w:val="BodyText"/>
        <w:spacing w:before="2"/>
        <w:rPr>
          <w:b/>
          <w:sz w:val="21"/>
        </w:rPr>
      </w:pPr>
    </w:p>
    <w:tbl>
      <w:tblPr>
        <w:tblW w:w="0" w:type="auto"/>
        <w:jc w:val="left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52"/>
        <w:gridCol w:w="6862"/>
        <w:gridCol w:w="2268"/>
      </w:tblGrid>
      <w:tr>
        <w:trPr>
          <w:trHeight w:val="827" w:hRule="atLeast"/>
        </w:trPr>
        <w:tc>
          <w:tcPr>
            <w:tcW w:w="852" w:type="dxa"/>
          </w:tcPr>
          <w:p>
            <w:pPr>
              <w:pStyle w:val="TableParagraph"/>
              <w:spacing w:before="131"/>
              <w:ind w:left="263" w:right="235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п/п</w:t>
            </w:r>
          </w:p>
        </w:tc>
        <w:tc>
          <w:tcPr>
            <w:tcW w:w="6862" w:type="dxa"/>
          </w:tcPr>
          <w:p>
            <w:pPr>
              <w:pStyle w:val="TableParagraph"/>
              <w:spacing w:before="3"/>
              <w:rPr>
                <w:b/>
                <w:sz w:val="23"/>
              </w:rPr>
            </w:pPr>
          </w:p>
          <w:p>
            <w:pPr>
              <w:pStyle w:val="TableParagraph"/>
              <w:ind w:left="2820" w:right="2810"/>
              <w:jc w:val="center"/>
              <w:rPr>
                <w:sz w:val="24"/>
              </w:rPr>
            </w:pPr>
            <w:r>
              <w:rPr>
                <w:sz w:val="24"/>
              </w:rPr>
              <w:t>Вид дохода</w:t>
            </w:r>
          </w:p>
        </w:tc>
        <w:tc>
          <w:tcPr>
            <w:tcW w:w="2268" w:type="dxa"/>
          </w:tcPr>
          <w:p>
            <w:pPr>
              <w:pStyle w:val="TableParagraph"/>
              <w:ind w:left="635" w:right="620"/>
              <w:jc w:val="center"/>
              <w:rPr>
                <w:sz w:val="24"/>
              </w:rPr>
            </w:pPr>
            <w:r>
              <w:rPr>
                <w:sz w:val="24"/>
              </w:rPr>
              <w:t>Величина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дохода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  <w:vertAlign w:val="superscript"/>
              </w:rPr>
              <w:t>2</w:t>
            </w:r>
          </w:p>
          <w:p>
            <w:pPr>
              <w:pStyle w:val="TableParagraph"/>
              <w:spacing w:line="264" w:lineRule="exact"/>
              <w:ind w:left="629" w:right="620"/>
              <w:jc w:val="center"/>
              <w:rPr>
                <w:sz w:val="24"/>
              </w:rPr>
            </w:pPr>
            <w:r>
              <w:rPr>
                <w:sz w:val="24"/>
              </w:rPr>
              <w:t>(руб.)</w:t>
            </w:r>
          </w:p>
        </w:tc>
      </w:tr>
      <w:tr>
        <w:trPr>
          <w:trHeight w:val="275" w:hRule="atLeast"/>
        </w:trPr>
        <w:tc>
          <w:tcPr>
            <w:tcW w:w="852" w:type="dxa"/>
          </w:tcPr>
          <w:p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62" w:type="dxa"/>
          </w:tcPr>
          <w:p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8" w:type="dxa"/>
          </w:tcPr>
          <w:p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>
        <w:trPr>
          <w:trHeight w:val="625" w:hRule="atLeast"/>
        </w:trPr>
        <w:tc>
          <w:tcPr>
            <w:tcW w:w="852" w:type="dxa"/>
          </w:tcPr>
          <w:p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62" w:type="dxa"/>
          </w:tcPr>
          <w:p>
            <w:pPr>
              <w:pStyle w:val="TableParagraph"/>
              <w:spacing w:line="270" w:lineRule="exact"/>
              <w:ind w:left="86"/>
              <w:rPr>
                <w:sz w:val="24"/>
              </w:rPr>
            </w:pPr>
            <w:r>
              <w:rPr>
                <w:sz w:val="24"/>
              </w:rPr>
              <w:t>Доход по основному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месту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работы</w:t>
            </w:r>
          </w:p>
        </w:tc>
        <w:tc>
          <w:tcPr>
            <w:tcW w:w="2268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623" w:hRule="atLeast"/>
        </w:trPr>
        <w:tc>
          <w:tcPr>
            <w:tcW w:w="852" w:type="dxa"/>
          </w:tcPr>
          <w:p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862" w:type="dxa"/>
          </w:tcPr>
          <w:p>
            <w:pPr>
              <w:pStyle w:val="TableParagraph"/>
              <w:spacing w:line="268" w:lineRule="exact"/>
              <w:ind w:left="86"/>
              <w:rPr>
                <w:sz w:val="24"/>
              </w:rPr>
            </w:pPr>
            <w:r>
              <w:rPr>
                <w:sz w:val="24"/>
              </w:rPr>
              <w:t>Доход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педагогической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 научной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268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623" w:hRule="atLeast"/>
        </w:trPr>
        <w:tc>
          <w:tcPr>
            <w:tcW w:w="852" w:type="dxa"/>
          </w:tcPr>
          <w:p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62" w:type="dxa"/>
          </w:tcPr>
          <w:p>
            <w:pPr>
              <w:pStyle w:val="TableParagraph"/>
              <w:spacing w:line="268" w:lineRule="exact"/>
              <w:ind w:left="86"/>
              <w:rPr>
                <w:sz w:val="24"/>
              </w:rPr>
            </w:pPr>
            <w:r>
              <w:rPr>
                <w:sz w:val="24"/>
              </w:rPr>
              <w:t>Доход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иной творческой деятельности</w:t>
            </w:r>
          </w:p>
        </w:tc>
        <w:tc>
          <w:tcPr>
            <w:tcW w:w="2268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877" w:hRule="atLeast"/>
        </w:trPr>
        <w:tc>
          <w:tcPr>
            <w:tcW w:w="852" w:type="dxa"/>
          </w:tcPr>
          <w:p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62" w:type="dxa"/>
          </w:tcPr>
          <w:p>
            <w:pPr>
              <w:pStyle w:val="TableParagraph"/>
              <w:ind w:left="86" w:right="3223"/>
              <w:rPr>
                <w:sz w:val="24"/>
              </w:rPr>
            </w:pPr>
            <w:r>
              <w:rPr>
                <w:sz w:val="24"/>
              </w:rPr>
              <w:t>Доход от вкладов в банках и иных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кредитных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организациях</w:t>
            </w:r>
          </w:p>
        </w:tc>
        <w:tc>
          <w:tcPr>
            <w:tcW w:w="2268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880" w:hRule="atLeast"/>
        </w:trPr>
        <w:tc>
          <w:tcPr>
            <w:tcW w:w="852" w:type="dxa"/>
          </w:tcPr>
          <w:p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862" w:type="dxa"/>
          </w:tcPr>
          <w:p>
            <w:pPr>
              <w:pStyle w:val="TableParagraph"/>
              <w:ind w:left="86" w:right="921"/>
              <w:rPr>
                <w:sz w:val="24"/>
              </w:rPr>
            </w:pPr>
            <w:r>
              <w:rPr>
                <w:sz w:val="24"/>
              </w:rPr>
              <w:t>Доход от ценных бумаг и долей участия в коммерческих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организациях</w:t>
            </w:r>
          </w:p>
        </w:tc>
        <w:tc>
          <w:tcPr>
            <w:tcW w:w="2268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103" w:hRule="atLeast"/>
        </w:trPr>
        <w:tc>
          <w:tcPr>
            <w:tcW w:w="852" w:type="dxa"/>
          </w:tcPr>
          <w:p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862" w:type="dxa"/>
          </w:tcPr>
          <w:p>
            <w:pPr>
              <w:pStyle w:val="TableParagraph"/>
              <w:ind w:left="86" w:right="3111"/>
              <w:rPr>
                <w:sz w:val="24"/>
              </w:rPr>
            </w:pPr>
            <w:r>
              <w:rPr>
                <w:sz w:val="24"/>
              </w:rPr>
              <w:t>Иные доходы (указать вид дохода):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1)</w:t>
            </w:r>
          </w:p>
          <w:p>
            <w:pPr>
              <w:pStyle w:val="TableParagraph"/>
              <w:ind w:left="86"/>
              <w:rPr>
                <w:sz w:val="24"/>
              </w:rPr>
            </w:pPr>
            <w:r>
              <w:rPr>
                <w:sz w:val="24"/>
              </w:rPr>
              <w:t>2)</w:t>
            </w:r>
          </w:p>
          <w:p>
            <w:pPr>
              <w:pStyle w:val="TableParagraph"/>
              <w:spacing w:line="264" w:lineRule="exact"/>
              <w:ind w:left="86"/>
              <w:rPr>
                <w:sz w:val="24"/>
              </w:rPr>
            </w:pPr>
            <w:r>
              <w:rPr>
                <w:sz w:val="24"/>
              </w:rPr>
              <w:t>3)</w:t>
            </w:r>
          </w:p>
        </w:tc>
        <w:tc>
          <w:tcPr>
            <w:tcW w:w="2268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75" w:hRule="atLeast"/>
        </w:trPr>
        <w:tc>
          <w:tcPr>
            <w:tcW w:w="852" w:type="dxa"/>
          </w:tcPr>
          <w:p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862" w:type="dxa"/>
          </w:tcPr>
          <w:p>
            <w:pPr>
              <w:pStyle w:val="TableParagraph"/>
              <w:spacing w:line="256" w:lineRule="exact"/>
              <w:ind w:left="86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доход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отчетный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период</w:t>
            </w:r>
          </w:p>
        </w:tc>
        <w:tc>
          <w:tcPr>
            <w:tcW w:w="2268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6"/>
        <w:rPr>
          <w:b/>
          <w:sz w:val="10"/>
        </w:rPr>
      </w:pPr>
      <w:r>
        <w:rPr/>
        <w:pict>
          <v:rect style="position:absolute;margin-left:55.200001pt;margin-top:7.281953pt;width:144.6pt;height:.48pt;mso-position-horizontal-relative:page;mso-position-vertical-relative:paragraph;z-index:-15724032;mso-wrap-distance-left:0;mso-wrap-distance-right:0" id="docshape10" filled="true" fillcolor="#000000" stroked="false">
            <v:fill type="solid"/>
            <w10:wrap type="topAndBottom"/>
          </v:rect>
        </w:pict>
      </w:r>
    </w:p>
    <w:p>
      <w:pPr>
        <w:pStyle w:val="BodyText"/>
        <w:spacing w:before="96"/>
        <w:ind w:left="719"/>
      </w:pPr>
      <w:r>
        <w:rPr>
          <w:vertAlign w:val="superscript"/>
        </w:rPr>
        <w:t>1</w:t>
      </w:r>
      <w:r>
        <w:rPr>
          <w:spacing w:val="-3"/>
          <w:vertAlign w:val="baseline"/>
        </w:rPr>
        <w:t> </w:t>
      </w:r>
      <w:r>
        <w:rPr>
          <w:vertAlign w:val="baseline"/>
        </w:rPr>
        <w:t>Указываются</w:t>
      </w:r>
      <w:r>
        <w:rPr>
          <w:spacing w:val="-3"/>
          <w:vertAlign w:val="baseline"/>
        </w:rPr>
        <w:t> </w:t>
      </w:r>
      <w:r>
        <w:rPr>
          <w:vertAlign w:val="baseline"/>
        </w:rPr>
        <w:t>доходы</w:t>
      </w:r>
      <w:r>
        <w:rPr>
          <w:spacing w:val="-2"/>
          <w:vertAlign w:val="baseline"/>
        </w:rPr>
        <w:t> </w:t>
      </w:r>
      <w:r>
        <w:rPr>
          <w:vertAlign w:val="baseline"/>
        </w:rPr>
        <w:t>(включая</w:t>
      </w:r>
      <w:r>
        <w:rPr>
          <w:spacing w:val="-3"/>
          <w:vertAlign w:val="baseline"/>
        </w:rPr>
        <w:t> </w:t>
      </w:r>
      <w:r>
        <w:rPr>
          <w:vertAlign w:val="baseline"/>
        </w:rPr>
        <w:t>пенсии,</w:t>
      </w:r>
      <w:r>
        <w:rPr>
          <w:spacing w:val="-3"/>
          <w:vertAlign w:val="baseline"/>
        </w:rPr>
        <w:t> </w:t>
      </w:r>
      <w:r>
        <w:rPr>
          <w:vertAlign w:val="baseline"/>
        </w:rPr>
        <w:t>пособия,</w:t>
      </w:r>
      <w:r>
        <w:rPr>
          <w:spacing w:val="-2"/>
          <w:vertAlign w:val="baseline"/>
        </w:rPr>
        <w:t> </w:t>
      </w:r>
      <w:r>
        <w:rPr>
          <w:vertAlign w:val="baseline"/>
        </w:rPr>
        <w:t>иные выплаты)</w:t>
      </w:r>
      <w:r>
        <w:rPr>
          <w:spacing w:val="-1"/>
          <w:vertAlign w:val="baseline"/>
        </w:rPr>
        <w:t> </w:t>
      </w:r>
      <w:r>
        <w:rPr>
          <w:vertAlign w:val="baseline"/>
        </w:rPr>
        <w:t>за</w:t>
      </w:r>
      <w:r>
        <w:rPr>
          <w:spacing w:val="-2"/>
          <w:vertAlign w:val="baseline"/>
        </w:rPr>
        <w:t> </w:t>
      </w:r>
      <w:r>
        <w:rPr>
          <w:vertAlign w:val="baseline"/>
        </w:rPr>
        <w:t>отчетный</w:t>
      </w:r>
      <w:r>
        <w:rPr>
          <w:spacing w:val="-3"/>
          <w:vertAlign w:val="baseline"/>
        </w:rPr>
        <w:t> </w:t>
      </w:r>
      <w:r>
        <w:rPr>
          <w:vertAlign w:val="baseline"/>
        </w:rPr>
        <w:t>период.</w:t>
      </w:r>
    </w:p>
    <w:p>
      <w:pPr>
        <w:pStyle w:val="BodyText"/>
        <w:spacing w:before="1"/>
        <w:ind w:left="152" w:firstLine="566"/>
      </w:pPr>
      <w:r>
        <w:rPr>
          <w:vertAlign w:val="superscript"/>
        </w:rPr>
        <w:t>2</w:t>
      </w:r>
      <w:r>
        <w:rPr>
          <w:spacing w:val="-1"/>
          <w:vertAlign w:val="baseline"/>
        </w:rPr>
        <w:t> </w:t>
      </w:r>
      <w:r>
        <w:rPr>
          <w:vertAlign w:val="baseline"/>
        </w:rPr>
        <w:t>Доход, полученный в</w:t>
      </w:r>
      <w:r>
        <w:rPr>
          <w:spacing w:val="3"/>
          <w:vertAlign w:val="baseline"/>
        </w:rPr>
        <w:t> </w:t>
      </w:r>
      <w:r>
        <w:rPr>
          <w:vertAlign w:val="baseline"/>
        </w:rPr>
        <w:t>иностранной валюте,</w:t>
      </w:r>
      <w:r>
        <w:rPr>
          <w:spacing w:val="4"/>
          <w:vertAlign w:val="baseline"/>
        </w:rPr>
        <w:t> </w:t>
      </w:r>
      <w:r>
        <w:rPr>
          <w:vertAlign w:val="baseline"/>
        </w:rPr>
        <w:t>указывается</w:t>
      </w:r>
      <w:r>
        <w:rPr>
          <w:spacing w:val="1"/>
          <w:vertAlign w:val="baseline"/>
        </w:rPr>
        <w:t> </w:t>
      </w:r>
      <w:r>
        <w:rPr>
          <w:vertAlign w:val="baseline"/>
        </w:rPr>
        <w:t>в</w:t>
      </w:r>
      <w:r>
        <w:rPr>
          <w:spacing w:val="1"/>
          <w:vertAlign w:val="baseline"/>
        </w:rPr>
        <w:t> </w:t>
      </w:r>
      <w:r>
        <w:rPr>
          <w:vertAlign w:val="baseline"/>
        </w:rPr>
        <w:t>рублях</w:t>
      </w:r>
      <w:r>
        <w:rPr>
          <w:spacing w:val="3"/>
          <w:vertAlign w:val="baseline"/>
        </w:rPr>
        <w:t> </w:t>
      </w:r>
      <w:r>
        <w:rPr>
          <w:vertAlign w:val="baseline"/>
        </w:rPr>
        <w:t>по</w:t>
      </w:r>
      <w:r>
        <w:rPr>
          <w:spacing w:val="1"/>
          <w:vertAlign w:val="baseline"/>
        </w:rPr>
        <w:t> </w:t>
      </w:r>
      <w:r>
        <w:rPr>
          <w:vertAlign w:val="baseline"/>
        </w:rPr>
        <w:t>курсу Банка</w:t>
      </w:r>
      <w:r>
        <w:rPr>
          <w:spacing w:val="1"/>
          <w:vertAlign w:val="baseline"/>
        </w:rPr>
        <w:t> </w:t>
      </w:r>
      <w:r>
        <w:rPr>
          <w:vertAlign w:val="baseline"/>
        </w:rPr>
        <w:t>России</w:t>
      </w:r>
      <w:r>
        <w:rPr>
          <w:spacing w:val="3"/>
          <w:vertAlign w:val="baseline"/>
        </w:rPr>
        <w:t> </w:t>
      </w:r>
      <w:r>
        <w:rPr>
          <w:vertAlign w:val="baseline"/>
        </w:rPr>
        <w:t>на</w:t>
      </w:r>
      <w:r>
        <w:rPr>
          <w:spacing w:val="3"/>
          <w:vertAlign w:val="baseline"/>
        </w:rPr>
        <w:t> </w:t>
      </w:r>
      <w:r>
        <w:rPr>
          <w:vertAlign w:val="baseline"/>
        </w:rPr>
        <w:t>дату</w:t>
      </w:r>
      <w:r>
        <w:rPr>
          <w:spacing w:val="3"/>
          <w:vertAlign w:val="baseline"/>
        </w:rPr>
        <w:t> </w:t>
      </w:r>
      <w:r>
        <w:rPr>
          <w:vertAlign w:val="baseline"/>
        </w:rPr>
        <w:t>получения</w:t>
      </w:r>
      <w:r>
        <w:rPr>
          <w:spacing w:val="-47"/>
          <w:vertAlign w:val="baseline"/>
        </w:rPr>
        <w:t> </w:t>
      </w:r>
      <w:r>
        <w:rPr>
          <w:vertAlign w:val="baseline"/>
        </w:rPr>
        <w:t>дохода.</w:t>
      </w:r>
    </w:p>
    <w:p>
      <w:pPr>
        <w:spacing w:after="0"/>
        <w:sectPr>
          <w:pgSz w:w="11910" w:h="16840"/>
          <w:pgMar w:top="280" w:bottom="280" w:left="980" w:right="700"/>
        </w:sectPr>
      </w:pPr>
    </w:p>
    <w:p>
      <w:pPr>
        <w:pStyle w:val="Heading1"/>
        <w:spacing w:before="82"/>
        <w:ind w:firstLine="0"/>
        <w:rPr>
          <w:sz w:val="16"/>
        </w:rPr>
      </w:pPr>
      <w:r>
        <w:rPr/>
        <w:t>Раздел</w:t>
      </w:r>
      <w:r>
        <w:rPr>
          <w:spacing w:val="-2"/>
        </w:rPr>
        <w:t> </w:t>
      </w:r>
      <w:r>
        <w:rPr/>
        <w:t>2.</w:t>
      </w:r>
      <w:r>
        <w:rPr>
          <w:spacing w:val="-1"/>
        </w:rPr>
        <w:t> </w:t>
      </w:r>
      <w:r>
        <w:rPr/>
        <w:t>Сведения</w:t>
      </w:r>
      <w:r>
        <w:rPr>
          <w:spacing w:val="-2"/>
        </w:rPr>
        <w:t> </w:t>
      </w:r>
      <w:r>
        <w:rPr/>
        <w:t>о</w:t>
      </w:r>
      <w:r>
        <w:rPr>
          <w:spacing w:val="-2"/>
        </w:rPr>
        <w:t> </w:t>
      </w:r>
      <w:r>
        <w:rPr/>
        <w:t>расходах</w:t>
      </w:r>
      <w:r>
        <w:rPr>
          <w:spacing w:val="-1"/>
        </w:rPr>
        <w:t> </w:t>
      </w:r>
      <w:r>
        <w:rPr>
          <w:position w:val="8"/>
          <w:sz w:val="16"/>
        </w:rPr>
        <w:t>1</w:t>
      </w:r>
    </w:p>
    <w:p>
      <w:pPr>
        <w:pStyle w:val="BodyText"/>
        <w:spacing w:before="2"/>
        <w:rPr>
          <w:b/>
          <w:sz w:val="21"/>
        </w:rPr>
      </w:pPr>
    </w:p>
    <w:tbl>
      <w:tblPr>
        <w:tblW w:w="0" w:type="auto"/>
        <w:jc w:val="left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82"/>
        <w:gridCol w:w="2098"/>
        <w:gridCol w:w="1985"/>
        <w:gridCol w:w="2722"/>
        <w:gridCol w:w="2496"/>
      </w:tblGrid>
      <w:tr>
        <w:trPr>
          <w:trHeight w:val="1379" w:hRule="atLeast"/>
        </w:trPr>
        <w:tc>
          <w:tcPr>
            <w:tcW w:w="682" w:type="dxa"/>
          </w:tcPr>
          <w:p>
            <w:pPr>
              <w:pStyle w:val="TableParagraph"/>
              <w:ind w:left="177" w:right="151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п/п</w:t>
            </w:r>
          </w:p>
        </w:tc>
        <w:tc>
          <w:tcPr>
            <w:tcW w:w="2098" w:type="dxa"/>
          </w:tcPr>
          <w:p>
            <w:pPr>
              <w:pStyle w:val="TableParagraph"/>
              <w:ind w:left="222" w:right="209" w:hanging="1"/>
              <w:jc w:val="center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приобретенного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имущества</w:t>
            </w:r>
          </w:p>
        </w:tc>
        <w:tc>
          <w:tcPr>
            <w:tcW w:w="1985" w:type="dxa"/>
          </w:tcPr>
          <w:p>
            <w:pPr>
              <w:pStyle w:val="TableParagraph"/>
              <w:ind w:left="702" w:right="251" w:hanging="435"/>
              <w:rPr>
                <w:sz w:val="24"/>
              </w:rPr>
            </w:pPr>
            <w:r>
              <w:rPr>
                <w:sz w:val="24"/>
              </w:rPr>
              <w:t>Сумма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сделки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(руб.)</w:t>
            </w:r>
          </w:p>
        </w:tc>
        <w:tc>
          <w:tcPr>
            <w:tcW w:w="2722" w:type="dxa"/>
          </w:tcPr>
          <w:p>
            <w:pPr>
              <w:pStyle w:val="TableParagraph"/>
              <w:ind w:left="371" w:right="357" w:hanging="3"/>
              <w:jc w:val="center"/>
              <w:rPr>
                <w:sz w:val="24"/>
              </w:rPr>
            </w:pPr>
            <w:r>
              <w:rPr>
                <w:sz w:val="24"/>
              </w:rPr>
              <w:t>Источник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получения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средств,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 счет которых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приобретено</w:t>
            </w:r>
          </w:p>
          <w:p>
            <w:pPr>
              <w:pStyle w:val="TableParagraph"/>
              <w:spacing w:line="264" w:lineRule="exact"/>
              <w:ind w:left="770" w:right="764"/>
              <w:jc w:val="center"/>
              <w:rPr>
                <w:sz w:val="24"/>
              </w:rPr>
            </w:pPr>
            <w:r>
              <w:rPr>
                <w:sz w:val="24"/>
              </w:rPr>
              <w:t>имущество</w:t>
            </w:r>
          </w:p>
        </w:tc>
        <w:tc>
          <w:tcPr>
            <w:tcW w:w="2496" w:type="dxa"/>
          </w:tcPr>
          <w:p>
            <w:pPr>
              <w:pStyle w:val="TableParagraph"/>
              <w:ind w:left="464" w:right="449" w:firstLine="225"/>
              <w:rPr>
                <w:sz w:val="24"/>
              </w:rPr>
            </w:pPr>
            <w:r>
              <w:rPr>
                <w:sz w:val="24"/>
              </w:rPr>
              <w:t>Основание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приобретения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  <w:vertAlign w:val="superscript"/>
              </w:rPr>
              <w:t>2</w:t>
            </w:r>
          </w:p>
        </w:tc>
      </w:tr>
      <w:tr>
        <w:trPr>
          <w:trHeight w:val="275" w:hRule="atLeast"/>
        </w:trPr>
        <w:tc>
          <w:tcPr>
            <w:tcW w:w="682" w:type="dxa"/>
          </w:tcPr>
          <w:p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98" w:type="dxa"/>
          </w:tcPr>
          <w:p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5" w:type="dxa"/>
          </w:tcPr>
          <w:p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722" w:type="dxa"/>
          </w:tcPr>
          <w:p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96" w:type="dxa"/>
          </w:tcPr>
          <w:p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>
        <w:trPr>
          <w:trHeight w:val="1655" w:hRule="atLeast"/>
        </w:trPr>
        <w:tc>
          <w:tcPr>
            <w:tcW w:w="682" w:type="dxa"/>
          </w:tcPr>
          <w:p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98" w:type="dxa"/>
          </w:tcPr>
          <w:p>
            <w:pPr>
              <w:pStyle w:val="TableParagraph"/>
              <w:ind w:left="85" w:right="889"/>
              <w:rPr>
                <w:sz w:val="24"/>
              </w:rPr>
            </w:pPr>
            <w:r>
              <w:rPr>
                <w:sz w:val="24"/>
              </w:rPr>
              <w:t>Земельные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участки: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1)</w:t>
            </w:r>
          </w:p>
          <w:p>
            <w:pPr>
              <w:pStyle w:val="TableParagraph"/>
              <w:spacing w:line="274" w:lineRule="exact"/>
              <w:ind w:left="85"/>
              <w:rPr>
                <w:sz w:val="24"/>
              </w:rPr>
            </w:pPr>
            <w:r>
              <w:rPr>
                <w:sz w:val="24"/>
              </w:rPr>
              <w:t>2)</w:t>
            </w:r>
          </w:p>
          <w:p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3)</w:t>
            </w:r>
          </w:p>
        </w:tc>
        <w:tc>
          <w:tcPr>
            <w:tcW w:w="198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72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96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657" w:hRule="atLeast"/>
        </w:trPr>
        <w:tc>
          <w:tcPr>
            <w:tcW w:w="682" w:type="dxa"/>
          </w:tcPr>
          <w:p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98" w:type="dxa"/>
          </w:tcPr>
          <w:p>
            <w:pPr>
              <w:pStyle w:val="TableParagraph"/>
              <w:ind w:left="85" w:right="123"/>
              <w:rPr>
                <w:sz w:val="24"/>
              </w:rPr>
            </w:pPr>
            <w:r>
              <w:rPr>
                <w:sz w:val="24"/>
              </w:rPr>
              <w:t>Иное недвижимое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имущество:</w:t>
            </w:r>
          </w:p>
          <w:p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1)</w:t>
            </w:r>
          </w:p>
          <w:p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2)</w:t>
            </w:r>
          </w:p>
          <w:p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3)</w:t>
            </w:r>
          </w:p>
        </w:tc>
        <w:tc>
          <w:tcPr>
            <w:tcW w:w="198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72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96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655" w:hRule="atLeast"/>
        </w:trPr>
        <w:tc>
          <w:tcPr>
            <w:tcW w:w="682" w:type="dxa"/>
          </w:tcPr>
          <w:p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098" w:type="dxa"/>
          </w:tcPr>
          <w:p>
            <w:pPr>
              <w:pStyle w:val="TableParagraph"/>
              <w:ind w:left="85" w:right="505"/>
              <w:rPr>
                <w:sz w:val="24"/>
              </w:rPr>
            </w:pPr>
            <w:r>
              <w:rPr>
                <w:sz w:val="24"/>
              </w:rPr>
              <w:t>Транспортные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средства:</w:t>
            </w:r>
          </w:p>
          <w:p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1)</w:t>
            </w:r>
          </w:p>
          <w:p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2)</w:t>
            </w:r>
          </w:p>
          <w:p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3)</w:t>
            </w:r>
          </w:p>
        </w:tc>
        <w:tc>
          <w:tcPr>
            <w:tcW w:w="198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72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96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379" w:hRule="atLeast"/>
        </w:trPr>
        <w:tc>
          <w:tcPr>
            <w:tcW w:w="682" w:type="dxa"/>
          </w:tcPr>
          <w:p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98" w:type="dxa"/>
          </w:tcPr>
          <w:p>
            <w:pPr>
              <w:pStyle w:val="TableParagraph"/>
              <w:ind w:left="85" w:right="324"/>
              <w:rPr>
                <w:sz w:val="24"/>
              </w:rPr>
            </w:pPr>
            <w:r>
              <w:rPr>
                <w:sz w:val="24"/>
              </w:rPr>
              <w:t>Ценные бумаги: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1)</w:t>
            </w:r>
          </w:p>
          <w:p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2)</w:t>
            </w:r>
          </w:p>
          <w:p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3)</w:t>
            </w:r>
          </w:p>
        </w:tc>
        <w:tc>
          <w:tcPr>
            <w:tcW w:w="198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72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96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4"/>
        <w:rPr>
          <w:b/>
          <w:sz w:val="10"/>
        </w:rPr>
      </w:pPr>
      <w:r>
        <w:rPr/>
        <w:pict>
          <v:rect style="position:absolute;margin-left:55.200001pt;margin-top:7.181953pt;width:144.6pt;height:.48pt;mso-position-horizontal-relative:page;mso-position-vertical-relative:paragraph;z-index:-15723520;mso-wrap-distance-left:0;mso-wrap-distance-right:0" id="docshape11" filled="true" fillcolor="#000000" stroked="false">
            <v:fill type="solid"/>
            <w10:wrap type="topAndBottom"/>
          </v:rect>
        </w:pict>
      </w:r>
    </w:p>
    <w:p>
      <w:pPr>
        <w:pStyle w:val="BodyText"/>
        <w:spacing w:before="96"/>
        <w:ind w:left="719"/>
        <w:jc w:val="both"/>
      </w:pPr>
      <w:r>
        <w:rPr>
          <w:vertAlign w:val="superscript"/>
        </w:rPr>
        <w:t>1</w:t>
      </w:r>
      <w:r>
        <w:rPr>
          <w:spacing w:val="-1"/>
          <w:vertAlign w:val="baseline"/>
        </w:rPr>
        <w:t> </w:t>
      </w:r>
      <w:r>
        <w:rPr>
          <w:vertAlign w:val="baseline"/>
        </w:rPr>
        <w:t>Сведения</w:t>
      </w:r>
      <w:r>
        <w:rPr>
          <w:spacing w:val="24"/>
          <w:vertAlign w:val="baseline"/>
        </w:rPr>
        <w:t> </w:t>
      </w:r>
      <w:r>
        <w:rPr>
          <w:vertAlign w:val="baseline"/>
        </w:rPr>
        <w:t>о</w:t>
      </w:r>
      <w:r>
        <w:rPr>
          <w:spacing w:val="74"/>
          <w:vertAlign w:val="baseline"/>
        </w:rPr>
        <w:t> </w:t>
      </w:r>
      <w:r>
        <w:rPr>
          <w:vertAlign w:val="baseline"/>
        </w:rPr>
        <w:t>расходах</w:t>
      </w:r>
      <w:r>
        <w:rPr>
          <w:spacing w:val="73"/>
          <w:vertAlign w:val="baseline"/>
        </w:rPr>
        <w:t> </w:t>
      </w:r>
      <w:r>
        <w:rPr>
          <w:vertAlign w:val="baseline"/>
        </w:rPr>
        <w:t>представляются</w:t>
      </w:r>
      <w:r>
        <w:rPr>
          <w:spacing w:val="75"/>
          <w:vertAlign w:val="baseline"/>
        </w:rPr>
        <w:t> </w:t>
      </w:r>
      <w:r>
        <w:rPr>
          <w:vertAlign w:val="baseline"/>
        </w:rPr>
        <w:t>в</w:t>
      </w:r>
      <w:r>
        <w:rPr>
          <w:spacing w:val="72"/>
          <w:vertAlign w:val="baseline"/>
        </w:rPr>
        <w:t> </w:t>
      </w:r>
      <w:r>
        <w:rPr>
          <w:vertAlign w:val="baseline"/>
        </w:rPr>
        <w:t>случаях,</w:t>
      </w:r>
      <w:r>
        <w:rPr>
          <w:spacing w:val="75"/>
          <w:vertAlign w:val="baseline"/>
        </w:rPr>
        <w:t> </w:t>
      </w:r>
      <w:r>
        <w:rPr>
          <w:vertAlign w:val="baseline"/>
        </w:rPr>
        <w:t>установленных</w:t>
      </w:r>
      <w:r>
        <w:rPr>
          <w:spacing w:val="74"/>
          <w:vertAlign w:val="baseline"/>
        </w:rPr>
        <w:t> </w:t>
      </w:r>
      <w:r>
        <w:rPr>
          <w:vertAlign w:val="baseline"/>
        </w:rPr>
        <w:t>статьей</w:t>
      </w:r>
      <w:r>
        <w:rPr>
          <w:spacing w:val="75"/>
          <w:vertAlign w:val="baseline"/>
        </w:rPr>
        <w:t> </w:t>
      </w:r>
      <w:r>
        <w:rPr>
          <w:vertAlign w:val="baseline"/>
        </w:rPr>
        <w:t>3</w:t>
      </w:r>
      <w:r>
        <w:rPr>
          <w:spacing w:val="74"/>
          <w:vertAlign w:val="baseline"/>
        </w:rPr>
        <w:t> </w:t>
      </w:r>
      <w:r>
        <w:rPr>
          <w:vertAlign w:val="baseline"/>
        </w:rPr>
        <w:t>Федерального</w:t>
      </w:r>
      <w:r>
        <w:rPr>
          <w:spacing w:val="73"/>
          <w:vertAlign w:val="baseline"/>
        </w:rPr>
        <w:t> </w:t>
      </w:r>
      <w:r>
        <w:rPr>
          <w:vertAlign w:val="baseline"/>
        </w:rPr>
        <w:t>закона</w:t>
      </w:r>
      <w:r>
        <w:rPr>
          <w:spacing w:val="72"/>
          <w:vertAlign w:val="baseline"/>
        </w:rPr>
        <w:t> </w:t>
      </w:r>
      <w:r>
        <w:rPr>
          <w:vertAlign w:val="baseline"/>
        </w:rPr>
        <w:t>от</w:t>
      </w:r>
    </w:p>
    <w:p>
      <w:pPr>
        <w:pStyle w:val="ListParagraph"/>
        <w:numPr>
          <w:ilvl w:val="0"/>
          <w:numId w:val="1"/>
        </w:numPr>
        <w:tabs>
          <w:tab w:pos="381" w:val="left" w:leader="none"/>
        </w:tabs>
        <w:spacing w:line="240" w:lineRule="auto" w:before="1" w:after="0"/>
        <w:ind w:left="152" w:right="148" w:firstLine="0"/>
        <w:jc w:val="both"/>
        <w:rPr>
          <w:sz w:val="20"/>
        </w:rPr>
      </w:pPr>
      <w:r>
        <w:rPr>
          <w:sz w:val="20"/>
        </w:rPr>
        <w:t>декабря</w:t>
      </w:r>
      <w:r>
        <w:rPr>
          <w:spacing w:val="1"/>
          <w:sz w:val="20"/>
        </w:rPr>
        <w:t> </w:t>
      </w:r>
      <w:r>
        <w:rPr>
          <w:sz w:val="20"/>
        </w:rPr>
        <w:t>2012</w:t>
      </w:r>
      <w:r>
        <w:rPr>
          <w:spacing w:val="1"/>
          <w:sz w:val="20"/>
        </w:rPr>
        <w:t> </w:t>
      </w:r>
      <w:r>
        <w:rPr>
          <w:sz w:val="20"/>
        </w:rPr>
        <w:t>г.</w:t>
      </w:r>
      <w:r>
        <w:rPr>
          <w:spacing w:val="1"/>
          <w:sz w:val="20"/>
        </w:rPr>
        <w:t> </w:t>
      </w:r>
      <w:r>
        <w:rPr>
          <w:sz w:val="20"/>
        </w:rPr>
        <w:t>№</w:t>
      </w:r>
      <w:r>
        <w:rPr>
          <w:spacing w:val="1"/>
          <w:sz w:val="20"/>
        </w:rPr>
        <w:t> </w:t>
      </w:r>
      <w:r>
        <w:rPr>
          <w:sz w:val="20"/>
        </w:rPr>
        <w:t>230-ФЗ</w:t>
      </w:r>
      <w:r>
        <w:rPr>
          <w:spacing w:val="1"/>
          <w:sz w:val="20"/>
        </w:rPr>
        <w:t> </w:t>
      </w:r>
      <w:r>
        <w:rPr>
          <w:sz w:val="20"/>
        </w:rPr>
        <w:t>«О</w:t>
      </w:r>
      <w:r>
        <w:rPr>
          <w:spacing w:val="1"/>
          <w:sz w:val="20"/>
        </w:rPr>
        <w:t> </w:t>
      </w:r>
      <w:r>
        <w:rPr>
          <w:sz w:val="20"/>
        </w:rPr>
        <w:t>контроле</w:t>
      </w:r>
      <w:r>
        <w:rPr>
          <w:spacing w:val="1"/>
          <w:sz w:val="20"/>
        </w:rPr>
        <w:t> </w:t>
      </w:r>
      <w:r>
        <w:rPr>
          <w:sz w:val="20"/>
        </w:rPr>
        <w:t>за</w:t>
      </w:r>
      <w:r>
        <w:rPr>
          <w:spacing w:val="1"/>
          <w:sz w:val="20"/>
        </w:rPr>
        <w:t> </w:t>
      </w:r>
      <w:r>
        <w:rPr>
          <w:sz w:val="20"/>
        </w:rPr>
        <w:t>соответствием</w:t>
      </w:r>
      <w:r>
        <w:rPr>
          <w:spacing w:val="1"/>
          <w:sz w:val="20"/>
        </w:rPr>
        <w:t> </w:t>
      </w:r>
      <w:r>
        <w:rPr>
          <w:sz w:val="20"/>
        </w:rPr>
        <w:t>расходов</w:t>
      </w:r>
      <w:r>
        <w:rPr>
          <w:spacing w:val="1"/>
          <w:sz w:val="20"/>
        </w:rPr>
        <w:t> </w:t>
      </w:r>
      <w:r>
        <w:rPr>
          <w:sz w:val="20"/>
        </w:rPr>
        <w:t>лиц,</w:t>
      </w:r>
      <w:r>
        <w:rPr>
          <w:spacing w:val="1"/>
          <w:sz w:val="20"/>
        </w:rPr>
        <w:t> </w:t>
      </w:r>
      <w:r>
        <w:rPr>
          <w:sz w:val="20"/>
        </w:rPr>
        <w:t>замещающих</w:t>
      </w:r>
      <w:r>
        <w:rPr>
          <w:spacing w:val="1"/>
          <w:sz w:val="20"/>
        </w:rPr>
        <w:t> </w:t>
      </w:r>
      <w:r>
        <w:rPr>
          <w:sz w:val="20"/>
        </w:rPr>
        <w:t>государственные</w:t>
      </w:r>
      <w:r>
        <w:rPr>
          <w:spacing w:val="1"/>
          <w:sz w:val="20"/>
        </w:rPr>
        <w:t> </w:t>
      </w:r>
      <w:r>
        <w:rPr>
          <w:sz w:val="20"/>
        </w:rPr>
        <w:t>должности,</w:t>
      </w:r>
      <w:r>
        <w:rPr>
          <w:spacing w:val="1"/>
          <w:sz w:val="20"/>
        </w:rPr>
        <w:t> </w:t>
      </w:r>
      <w:r>
        <w:rPr>
          <w:sz w:val="20"/>
        </w:rPr>
        <w:t>и</w:t>
      </w:r>
      <w:r>
        <w:rPr>
          <w:spacing w:val="1"/>
          <w:sz w:val="20"/>
        </w:rPr>
        <w:t> </w:t>
      </w:r>
      <w:r>
        <w:rPr>
          <w:sz w:val="20"/>
        </w:rPr>
        <w:t>иных</w:t>
      </w:r>
      <w:r>
        <w:rPr>
          <w:spacing w:val="1"/>
          <w:sz w:val="20"/>
        </w:rPr>
        <w:t> </w:t>
      </w:r>
      <w:r>
        <w:rPr>
          <w:sz w:val="20"/>
        </w:rPr>
        <w:t>лиц</w:t>
      </w:r>
      <w:r>
        <w:rPr>
          <w:spacing w:val="1"/>
          <w:sz w:val="20"/>
        </w:rPr>
        <w:t> </w:t>
      </w:r>
      <w:r>
        <w:rPr>
          <w:sz w:val="20"/>
        </w:rPr>
        <w:t>их</w:t>
      </w:r>
      <w:r>
        <w:rPr>
          <w:spacing w:val="1"/>
          <w:sz w:val="20"/>
        </w:rPr>
        <w:t> </w:t>
      </w:r>
      <w:r>
        <w:rPr>
          <w:sz w:val="20"/>
        </w:rPr>
        <w:t>доходам».</w:t>
      </w:r>
      <w:r>
        <w:rPr>
          <w:spacing w:val="1"/>
          <w:sz w:val="20"/>
        </w:rPr>
        <w:t> </w:t>
      </w:r>
      <w:r>
        <w:rPr>
          <w:sz w:val="20"/>
        </w:rPr>
        <w:t>Если</w:t>
      </w:r>
      <w:r>
        <w:rPr>
          <w:spacing w:val="1"/>
          <w:sz w:val="20"/>
        </w:rPr>
        <w:t> </w:t>
      </w:r>
      <w:r>
        <w:rPr>
          <w:sz w:val="20"/>
        </w:rPr>
        <w:t>правовые</w:t>
      </w:r>
      <w:r>
        <w:rPr>
          <w:spacing w:val="1"/>
          <w:sz w:val="20"/>
        </w:rPr>
        <w:t> </w:t>
      </w:r>
      <w:r>
        <w:rPr>
          <w:sz w:val="20"/>
        </w:rPr>
        <w:t>основания</w:t>
      </w:r>
      <w:r>
        <w:rPr>
          <w:spacing w:val="1"/>
          <w:sz w:val="20"/>
        </w:rPr>
        <w:t> </w:t>
      </w:r>
      <w:r>
        <w:rPr>
          <w:sz w:val="20"/>
        </w:rPr>
        <w:t>для</w:t>
      </w:r>
      <w:r>
        <w:rPr>
          <w:spacing w:val="1"/>
          <w:sz w:val="20"/>
        </w:rPr>
        <w:t> </w:t>
      </w:r>
      <w:r>
        <w:rPr>
          <w:sz w:val="20"/>
        </w:rPr>
        <w:t>представления</w:t>
      </w:r>
      <w:r>
        <w:rPr>
          <w:spacing w:val="1"/>
          <w:sz w:val="20"/>
        </w:rPr>
        <w:t> </w:t>
      </w:r>
      <w:r>
        <w:rPr>
          <w:sz w:val="20"/>
        </w:rPr>
        <w:t>указанных</w:t>
      </w:r>
      <w:r>
        <w:rPr>
          <w:spacing w:val="1"/>
          <w:sz w:val="20"/>
        </w:rPr>
        <w:t> </w:t>
      </w:r>
      <w:r>
        <w:rPr>
          <w:sz w:val="20"/>
        </w:rPr>
        <w:t>сведений</w:t>
      </w:r>
      <w:r>
        <w:rPr>
          <w:spacing w:val="1"/>
          <w:sz w:val="20"/>
        </w:rPr>
        <w:t> </w:t>
      </w:r>
      <w:r>
        <w:rPr>
          <w:sz w:val="20"/>
        </w:rPr>
        <w:t>отсутствуют, данный</w:t>
      </w:r>
      <w:r>
        <w:rPr>
          <w:spacing w:val="-2"/>
          <w:sz w:val="20"/>
        </w:rPr>
        <w:t> </w:t>
      </w:r>
      <w:r>
        <w:rPr>
          <w:sz w:val="20"/>
        </w:rPr>
        <w:t>раздел</w:t>
      </w:r>
      <w:r>
        <w:rPr>
          <w:spacing w:val="1"/>
          <w:sz w:val="20"/>
        </w:rPr>
        <w:t> </w:t>
      </w:r>
      <w:r>
        <w:rPr>
          <w:sz w:val="20"/>
        </w:rPr>
        <w:t>не</w:t>
      </w:r>
      <w:r>
        <w:rPr>
          <w:spacing w:val="-1"/>
          <w:sz w:val="20"/>
        </w:rPr>
        <w:t> </w:t>
      </w:r>
      <w:r>
        <w:rPr>
          <w:sz w:val="20"/>
        </w:rPr>
        <w:t>заполняется.</w:t>
      </w:r>
    </w:p>
    <w:p>
      <w:pPr>
        <w:pStyle w:val="BodyText"/>
        <w:ind w:left="152" w:right="147" w:firstLine="566"/>
        <w:jc w:val="both"/>
      </w:pPr>
      <w:r>
        <w:rPr>
          <w:vertAlign w:val="superscript"/>
        </w:rPr>
        <w:t>2</w:t>
      </w:r>
      <w:r>
        <w:rPr>
          <w:vertAlign w:val="baseline"/>
        </w:rPr>
        <w:t> Указываются</w:t>
      </w:r>
      <w:r>
        <w:rPr>
          <w:spacing w:val="1"/>
          <w:vertAlign w:val="baseline"/>
        </w:rPr>
        <w:t> </w:t>
      </w:r>
      <w:r>
        <w:rPr>
          <w:vertAlign w:val="baseline"/>
        </w:rPr>
        <w:t>наименование</w:t>
      </w:r>
      <w:r>
        <w:rPr>
          <w:spacing w:val="1"/>
          <w:vertAlign w:val="baseline"/>
        </w:rPr>
        <w:t> </w:t>
      </w:r>
      <w:r>
        <w:rPr>
          <w:vertAlign w:val="baseline"/>
        </w:rPr>
        <w:t>и</w:t>
      </w:r>
      <w:r>
        <w:rPr>
          <w:spacing w:val="1"/>
          <w:vertAlign w:val="baseline"/>
        </w:rPr>
        <w:t> </w:t>
      </w:r>
      <w:r>
        <w:rPr>
          <w:vertAlign w:val="baseline"/>
        </w:rPr>
        <w:t>реквизиты</w:t>
      </w:r>
      <w:r>
        <w:rPr>
          <w:spacing w:val="1"/>
          <w:vertAlign w:val="baseline"/>
        </w:rPr>
        <w:t> </w:t>
      </w:r>
      <w:r>
        <w:rPr>
          <w:vertAlign w:val="baseline"/>
        </w:rPr>
        <w:t>документа,</w:t>
      </w:r>
      <w:r>
        <w:rPr>
          <w:spacing w:val="1"/>
          <w:vertAlign w:val="baseline"/>
        </w:rPr>
        <w:t> </w:t>
      </w:r>
      <w:r>
        <w:rPr>
          <w:vertAlign w:val="baseline"/>
        </w:rPr>
        <w:t>являющегося</w:t>
      </w:r>
      <w:r>
        <w:rPr>
          <w:spacing w:val="1"/>
          <w:vertAlign w:val="baseline"/>
        </w:rPr>
        <w:t> </w:t>
      </w:r>
      <w:r>
        <w:rPr>
          <w:vertAlign w:val="baseline"/>
        </w:rPr>
        <w:t>законным</w:t>
      </w:r>
      <w:r>
        <w:rPr>
          <w:spacing w:val="1"/>
          <w:vertAlign w:val="baseline"/>
        </w:rPr>
        <w:t> </w:t>
      </w:r>
      <w:r>
        <w:rPr>
          <w:vertAlign w:val="baseline"/>
        </w:rPr>
        <w:t>основанием</w:t>
      </w:r>
      <w:r>
        <w:rPr>
          <w:spacing w:val="1"/>
          <w:vertAlign w:val="baseline"/>
        </w:rPr>
        <w:t> </w:t>
      </w:r>
      <w:r>
        <w:rPr>
          <w:vertAlign w:val="baseline"/>
        </w:rPr>
        <w:t>для</w:t>
      </w:r>
      <w:r>
        <w:rPr>
          <w:spacing w:val="1"/>
          <w:vertAlign w:val="baseline"/>
        </w:rPr>
        <w:t> </w:t>
      </w:r>
      <w:r>
        <w:rPr>
          <w:vertAlign w:val="baseline"/>
        </w:rPr>
        <w:t>возникновения</w:t>
      </w:r>
      <w:r>
        <w:rPr>
          <w:spacing w:val="-2"/>
          <w:vertAlign w:val="baseline"/>
        </w:rPr>
        <w:t> </w:t>
      </w:r>
      <w:r>
        <w:rPr>
          <w:vertAlign w:val="baseline"/>
        </w:rPr>
        <w:t>права</w:t>
      </w:r>
      <w:r>
        <w:rPr>
          <w:spacing w:val="-2"/>
          <w:vertAlign w:val="baseline"/>
        </w:rPr>
        <w:t> </w:t>
      </w:r>
      <w:r>
        <w:rPr>
          <w:vertAlign w:val="baseline"/>
        </w:rPr>
        <w:t>собственности.</w:t>
      </w:r>
      <w:r>
        <w:rPr>
          <w:spacing w:val="-1"/>
          <w:vertAlign w:val="baseline"/>
        </w:rPr>
        <w:t> </w:t>
      </w:r>
      <w:r>
        <w:rPr>
          <w:vertAlign w:val="baseline"/>
        </w:rPr>
        <w:t>Копия документа</w:t>
      </w:r>
      <w:r>
        <w:rPr>
          <w:spacing w:val="2"/>
          <w:vertAlign w:val="baseline"/>
        </w:rPr>
        <w:t> </w:t>
      </w:r>
      <w:r>
        <w:rPr>
          <w:vertAlign w:val="baseline"/>
        </w:rPr>
        <w:t>прилагается</w:t>
      </w:r>
      <w:r>
        <w:rPr>
          <w:spacing w:val="-1"/>
          <w:vertAlign w:val="baseline"/>
        </w:rPr>
        <w:t> </w:t>
      </w:r>
      <w:r>
        <w:rPr>
          <w:vertAlign w:val="baseline"/>
        </w:rPr>
        <w:t>к</w:t>
      </w:r>
      <w:r>
        <w:rPr>
          <w:spacing w:val="1"/>
          <w:vertAlign w:val="baseline"/>
        </w:rPr>
        <w:t> </w:t>
      </w:r>
      <w:r>
        <w:rPr>
          <w:vertAlign w:val="baseline"/>
        </w:rPr>
        <w:t>настоящей</w:t>
      </w:r>
      <w:r>
        <w:rPr>
          <w:spacing w:val="-2"/>
          <w:vertAlign w:val="baseline"/>
        </w:rPr>
        <w:t> </w:t>
      </w:r>
      <w:r>
        <w:rPr>
          <w:vertAlign w:val="baseline"/>
        </w:rPr>
        <w:t>справке.</w:t>
      </w:r>
    </w:p>
    <w:p>
      <w:pPr>
        <w:spacing w:after="0"/>
        <w:jc w:val="both"/>
        <w:sectPr>
          <w:pgSz w:w="11910" w:h="16840"/>
          <w:pgMar w:top="280" w:bottom="280" w:left="980" w:right="700"/>
        </w:sectPr>
      </w:pPr>
    </w:p>
    <w:p>
      <w:pPr>
        <w:pStyle w:val="Heading1"/>
        <w:ind w:firstLine="0"/>
      </w:pPr>
      <w:r>
        <w:rPr/>
        <w:t>Раздел</w:t>
      </w:r>
      <w:r>
        <w:rPr>
          <w:spacing w:val="-2"/>
        </w:rPr>
        <w:t> </w:t>
      </w:r>
      <w:r>
        <w:rPr/>
        <w:t>3.</w:t>
      </w:r>
      <w:r>
        <w:rPr>
          <w:spacing w:val="-1"/>
        </w:rPr>
        <w:t> </w:t>
      </w:r>
      <w:r>
        <w:rPr/>
        <w:t>Сведения</w:t>
      </w:r>
      <w:r>
        <w:rPr>
          <w:spacing w:val="-2"/>
        </w:rPr>
        <w:t> </w:t>
      </w:r>
      <w:r>
        <w:rPr/>
        <w:t>об</w:t>
      </w:r>
      <w:r>
        <w:rPr>
          <w:spacing w:val="-2"/>
        </w:rPr>
        <w:t> </w:t>
      </w:r>
      <w:r>
        <w:rPr/>
        <w:t>имуществе</w:t>
      </w:r>
    </w:p>
    <w:p>
      <w:pPr>
        <w:pStyle w:val="ListParagraph"/>
        <w:numPr>
          <w:ilvl w:val="1"/>
          <w:numId w:val="1"/>
        </w:numPr>
        <w:tabs>
          <w:tab w:pos="1425" w:val="left" w:leader="none"/>
        </w:tabs>
        <w:spacing w:line="240" w:lineRule="auto" w:before="0" w:after="0"/>
        <w:ind w:left="1424" w:right="0" w:hanging="421"/>
        <w:jc w:val="left"/>
        <w:rPr>
          <w:b/>
          <w:sz w:val="24"/>
        </w:rPr>
      </w:pPr>
      <w:r>
        <w:rPr>
          <w:b/>
          <w:sz w:val="24"/>
        </w:rPr>
        <w:t>Недвижимое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имущество</w:t>
      </w:r>
    </w:p>
    <w:p>
      <w:pPr>
        <w:pStyle w:val="BodyText"/>
        <w:spacing w:before="1"/>
        <w:rPr>
          <w:b/>
          <w:sz w:val="21"/>
        </w:rPr>
      </w:pPr>
    </w:p>
    <w:tbl>
      <w:tblPr>
        <w:tblW w:w="0" w:type="auto"/>
        <w:jc w:val="left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82"/>
        <w:gridCol w:w="2040"/>
        <w:gridCol w:w="1644"/>
        <w:gridCol w:w="2042"/>
        <w:gridCol w:w="1416"/>
        <w:gridCol w:w="2155"/>
      </w:tblGrid>
      <w:tr>
        <w:trPr>
          <w:trHeight w:val="1103" w:hRule="atLeast"/>
        </w:trPr>
        <w:tc>
          <w:tcPr>
            <w:tcW w:w="682" w:type="dxa"/>
          </w:tcPr>
          <w:p>
            <w:pPr>
              <w:pStyle w:val="TableParagraph"/>
              <w:ind w:left="177" w:right="151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п/п</w:t>
            </w:r>
          </w:p>
        </w:tc>
        <w:tc>
          <w:tcPr>
            <w:tcW w:w="2040" w:type="dxa"/>
          </w:tcPr>
          <w:p>
            <w:pPr>
              <w:pStyle w:val="TableParagraph"/>
              <w:ind w:left="292" w:right="280" w:hanging="3"/>
              <w:jc w:val="center"/>
              <w:rPr>
                <w:sz w:val="24"/>
              </w:rPr>
            </w:pPr>
            <w:r>
              <w:rPr>
                <w:sz w:val="24"/>
              </w:rPr>
              <w:t>Вид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имущества</w:t>
            </w:r>
          </w:p>
        </w:tc>
        <w:tc>
          <w:tcPr>
            <w:tcW w:w="1644" w:type="dxa"/>
          </w:tcPr>
          <w:p>
            <w:pPr>
              <w:pStyle w:val="TableParagraph"/>
              <w:ind w:left="328" w:right="316" w:hanging="1"/>
              <w:jc w:val="center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собствен- ности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  <w:vertAlign w:val="superscript"/>
              </w:rPr>
              <w:t>1</w:t>
            </w:r>
          </w:p>
        </w:tc>
        <w:tc>
          <w:tcPr>
            <w:tcW w:w="2042" w:type="dxa"/>
          </w:tcPr>
          <w:p>
            <w:pPr>
              <w:pStyle w:val="TableParagraph"/>
              <w:ind w:left="402" w:right="392"/>
              <w:jc w:val="center"/>
              <w:rPr>
                <w:sz w:val="24"/>
              </w:rPr>
            </w:pPr>
            <w:r>
              <w:rPr>
                <w:sz w:val="24"/>
              </w:rPr>
              <w:t>Место-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нахождение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(адрес)</w:t>
            </w:r>
          </w:p>
        </w:tc>
        <w:tc>
          <w:tcPr>
            <w:tcW w:w="1416" w:type="dxa"/>
          </w:tcPr>
          <w:p>
            <w:pPr>
              <w:pStyle w:val="TableParagraph"/>
              <w:ind w:left="379" w:right="215" w:hanging="137"/>
              <w:rPr>
                <w:sz w:val="24"/>
              </w:rPr>
            </w:pPr>
            <w:r>
              <w:rPr>
                <w:spacing w:val="-1"/>
                <w:sz w:val="24"/>
              </w:rPr>
              <w:t>Площадь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(кв. м)</w:t>
            </w:r>
          </w:p>
        </w:tc>
        <w:tc>
          <w:tcPr>
            <w:tcW w:w="2155" w:type="dxa"/>
          </w:tcPr>
          <w:p>
            <w:pPr>
              <w:pStyle w:val="TableParagraph"/>
              <w:ind w:left="364" w:right="352" w:firstLine="3"/>
              <w:jc w:val="center"/>
              <w:rPr>
                <w:sz w:val="24"/>
              </w:rPr>
            </w:pPr>
            <w:r>
              <w:rPr>
                <w:sz w:val="24"/>
              </w:rPr>
              <w:t>Основание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приобретения</w:t>
            </w:r>
          </w:p>
          <w:p>
            <w:pPr>
              <w:pStyle w:val="TableParagraph"/>
              <w:spacing w:line="270" w:lineRule="atLeast"/>
              <w:ind w:left="506" w:right="492"/>
              <w:jc w:val="center"/>
              <w:rPr>
                <w:sz w:val="24"/>
              </w:rPr>
            </w:pPr>
            <w:r>
              <w:rPr>
                <w:sz w:val="24"/>
              </w:rPr>
              <w:t>и источник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средств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  <w:vertAlign w:val="superscript"/>
              </w:rPr>
              <w:t>2</w:t>
            </w:r>
          </w:p>
        </w:tc>
      </w:tr>
      <w:tr>
        <w:trPr>
          <w:trHeight w:val="275" w:hRule="atLeast"/>
        </w:trPr>
        <w:tc>
          <w:tcPr>
            <w:tcW w:w="682" w:type="dxa"/>
          </w:tcPr>
          <w:p>
            <w:pPr>
              <w:pStyle w:val="TableParagraph"/>
              <w:spacing w:line="25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40" w:type="dxa"/>
          </w:tcPr>
          <w:p>
            <w:pPr>
              <w:pStyle w:val="TableParagraph"/>
              <w:spacing w:line="25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44" w:type="dxa"/>
          </w:tcPr>
          <w:p>
            <w:pPr>
              <w:pStyle w:val="TableParagraph"/>
              <w:spacing w:line="25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042" w:type="dxa"/>
          </w:tcPr>
          <w:p>
            <w:pPr>
              <w:pStyle w:val="TableParagraph"/>
              <w:spacing w:line="25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6" w:type="dxa"/>
          </w:tcPr>
          <w:p>
            <w:pPr>
              <w:pStyle w:val="TableParagraph"/>
              <w:spacing w:line="25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155" w:type="dxa"/>
          </w:tcPr>
          <w:p>
            <w:pPr>
              <w:pStyle w:val="TableParagraph"/>
              <w:spacing w:line="25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>
        <w:trPr>
          <w:trHeight w:val="1103" w:hRule="atLeast"/>
        </w:trPr>
        <w:tc>
          <w:tcPr>
            <w:tcW w:w="682" w:type="dxa"/>
          </w:tcPr>
          <w:p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40" w:type="dxa"/>
          </w:tcPr>
          <w:p>
            <w:pPr>
              <w:pStyle w:val="TableParagraph"/>
              <w:ind w:left="85" w:right="814"/>
              <w:rPr>
                <w:sz w:val="24"/>
              </w:rPr>
            </w:pPr>
            <w:r>
              <w:rPr>
                <w:sz w:val="24"/>
              </w:rPr>
              <w:t>Земельные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участки 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z w:val="24"/>
                <w:vertAlign w:val="baseline"/>
              </w:rPr>
              <w:t>:</w:t>
            </w:r>
          </w:p>
          <w:p>
            <w:pPr>
              <w:pStyle w:val="TableParagraph"/>
              <w:spacing w:line="274" w:lineRule="exact"/>
              <w:ind w:left="85"/>
              <w:rPr>
                <w:sz w:val="24"/>
              </w:rPr>
            </w:pPr>
            <w:r>
              <w:rPr>
                <w:sz w:val="24"/>
              </w:rPr>
              <w:t>1)</w:t>
            </w:r>
          </w:p>
          <w:p>
            <w:pPr>
              <w:pStyle w:val="TableParagraph"/>
              <w:spacing w:line="264" w:lineRule="exact"/>
              <w:ind w:left="85"/>
              <w:rPr>
                <w:sz w:val="24"/>
              </w:rPr>
            </w:pPr>
            <w:r>
              <w:rPr>
                <w:sz w:val="24"/>
              </w:rPr>
              <w:t>2)</w:t>
            </w:r>
          </w:p>
        </w:tc>
        <w:tc>
          <w:tcPr>
            <w:tcW w:w="164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4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55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106" w:hRule="atLeast"/>
        </w:trPr>
        <w:tc>
          <w:tcPr>
            <w:tcW w:w="682" w:type="dxa"/>
          </w:tcPr>
          <w:p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40" w:type="dxa"/>
          </w:tcPr>
          <w:p>
            <w:pPr>
              <w:pStyle w:val="TableParagraph"/>
              <w:ind w:left="85" w:right="573"/>
              <w:rPr>
                <w:sz w:val="24"/>
              </w:rPr>
            </w:pPr>
            <w:r>
              <w:rPr>
                <w:sz w:val="24"/>
              </w:rPr>
              <w:t>Жилые дома,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дачи:</w:t>
            </w:r>
          </w:p>
          <w:p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1)</w:t>
            </w:r>
          </w:p>
          <w:p>
            <w:pPr>
              <w:pStyle w:val="TableParagraph"/>
              <w:spacing w:line="264" w:lineRule="exact"/>
              <w:ind w:left="85"/>
              <w:rPr>
                <w:sz w:val="24"/>
              </w:rPr>
            </w:pPr>
            <w:r>
              <w:rPr>
                <w:sz w:val="24"/>
              </w:rPr>
              <w:t>2)</w:t>
            </w:r>
          </w:p>
        </w:tc>
        <w:tc>
          <w:tcPr>
            <w:tcW w:w="164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4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55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827" w:hRule="atLeast"/>
        </w:trPr>
        <w:tc>
          <w:tcPr>
            <w:tcW w:w="682" w:type="dxa"/>
          </w:tcPr>
          <w:p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040" w:type="dxa"/>
          </w:tcPr>
          <w:p>
            <w:pPr>
              <w:pStyle w:val="TableParagraph"/>
              <w:ind w:left="85" w:right="843"/>
              <w:rPr>
                <w:sz w:val="24"/>
              </w:rPr>
            </w:pPr>
            <w:r>
              <w:rPr>
                <w:sz w:val="24"/>
              </w:rPr>
              <w:t>Квартиры: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1)</w:t>
            </w:r>
          </w:p>
          <w:p>
            <w:pPr>
              <w:pStyle w:val="TableParagraph"/>
              <w:spacing w:line="264" w:lineRule="exact"/>
              <w:ind w:left="85"/>
              <w:rPr>
                <w:sz w:val="24"/>
              </w:rPr>
            </w:pPr>
            <w:r>
              <w:rPr>
                <w:sz w:val="24"/>
              </w:rPr>
              <w:t>2)</w:t>
            </w:r>
          </w:p>
        </w:tc>
        <w:tc>
          <w:tcPr>
            <w:tcW w:w="164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4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55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827" w:hRule="atLeast"/>
        </w:trPr>
        <w:tc>
          <w:tcPr>
            <w:tcW w:w="682" w:type="dxa"/>
          </w:tcPr>
          <w:p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40" w:type="dxa"/>
          </w:tcPr>
          <w:p>
            <w:pPr>
              <w:pStyle w:val="TableParagraph"/>
              <w:ind w:left="85" w:right="1099"/>
              <w:rPr>
                <w:sz w:val="24"/>
              </w:rPr>
            </w:pPr>
            <w:r>
              <w:rPr>
                <w:spacing w:val="-1"/>
                <w:sz w:val="24"/>
              </w:rPr>
              <w:t>Гаражи: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1)</w:t>
            </w:r>
          </w:p>
          <w:p>
            <w:pPr>
              <w:pStyle w:val="TableParagraph"/>
              <w:spacing w:line="264" w:lineRule="exact"/>
              <w:ind w:left="85"/>
              <w:rPr>
                <w:sz w:val="24"/>
              </w:rPr>
            </w:pPr>
            <w:r>
              <w:rPr>
                <w:sz w:val="24"/>
              </w:rPr>
              <w:t>2)</w:t>
            </w:r>
          </w:p>
        </w:tc>
        <w:tc>
          <w:tcPr>
            <w:tcW w:w="164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4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55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379" w:hRule="atLeast"/>
        </w:trPr>
        <w:tc>
          <w:tcPr>
            <w:tcW w:w="682" w:type="dxa"/>
          </w:tcPr>
          <w:p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040" w:type="dxa"/>
          </w:tcPr>
          <w:p>
            <w:pPr>
              <w:pStyle w:val="TableParagraph"/>
              <w:ind w:left="85" w:right="653"/>
              <w:rPr>
                <w:sz w:val="24"/>
              </w:rPr>
            </w:pPr>
            <w:r>
              <w:rPr>
                <w:sz w:val="24"/>
              </w:rPr>
              <w:t>Иное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недвижимое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имущество: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1)</w:t>
            </w:r>
          </w:p>
          <w:p>
            <w:pPr>
              <w:pStyle w:val="TableParagraph"/>
              <w:spacing w:line="264" w:lineRule="exact"/>
              <w:ind w:left="85"/>
              <w:rPr>
                <w:sz w:val="24"/>
              </w:rPr>
            </w:pPr>
            <w:r>
              <w:rPr>
                <w:sz w:val="24"/>
              </w:rPr>
              <w:t>2)</w:t>
            </w:r>
          </w:p>
        </w:tc>
        <w:tc>
          <w:tcPr>
            <w:tcW w:w="164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4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55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4"/>
        <w:rPr>
          <w:b/>
          <w:sz w:val="10"/>
        </w:rPr>
      </w:pPr>
      <w:r>
        <w:rPr/>
        <w:pict>
          <v:rect style="position:absolute;margin-left:55.200001pt;margin-top:7.161953pt;width:144.6pt;height:.48pt;mso-position-horizontal-relative:page;mso-position-vertical-relative:paragraph;z-index:-15723008;mso-wrap-distance-left:0;mso-wrap-distance-right:0" id="docshape12" filled="true" fillcolor="#000000" stroked="false">
            <v:fill type="solid"/>
            <w10:wrap type="topAndBottom"/>
          </v:rect>
        </w:pict>
      </w:r>
    </w:p>
    <w:p>
      <w:pPr>
        <w:pStyle w:val="BodyText"/>
        <w:spacing w:before="96"/>
        <w:ind w:left="152" w:right="147" w:firstLine="566"/>
        <w:jc w:val="both"/>
      </w:pPr>
      <w:r>
        <w:rPr>
          <w:vertAlign w:val="superscript"/>
        </w:rPr>
        <w:t>1</w:t>
      </w:r>
      <w:r>
        <w:rPr>
          <w:vertAlign w:val="baseline"/>
        </w:rPr>
        <w:t> Указывается</w:t>
      </w:r>
      <w:r>
        <w:rPr>
          <w:spacing w:val="1"/>
          <w:vertAlign w:val="baseline"/>
        </w:rPr>
        <w:t> </w:t>
      </w:r>
      <w:r>
        <w:rPr>
          <w:vertAlign w:val="baseline"/>
        </w:rPr>
        <w:t>вид</w:t>
      </w:r>
      <w:r>
        <w:rPr>
          <w:spacing w:val="1"/>
          <w:vertAlign w:val="baseline"/>
        </w:rPr>
        <w:t> </w:t>
      </w:r>
      <w:r>
        <w:rPr>
          <w:vertAlign w:val="baseline"/>
        </w:rPr>
        <w:t>собственности</w:t>
      </w:r>
      <w:r>
        <w:rPr>
          <w:spacing w:val="1"/>
          <w:vertAlign w:val="baseline"/>
        </w:rPr>
        <w:t> </w:t>
      </w:r>
      <w:r>
        <w:rPr>
          <w:vertAlign w:val="baseline"/>
        </w:rPr>
        <w:t>(индивидуальная,</w:t>
      </w:r>
      <w:r>
        <w:rPr>
          <w:spacing w:val="1"/>
          <w:vertAlign w:val="baseline"/>
        </w:rPr>
        <w:t> </w:t>
      </w:r>
      <w:r>
        <w:rPr>
          <w:vertAlign w:val="baseline"/>
        </w:rPr>
        <w:t>долевая,</w:t>
      </w:r>
      <w:r>
        <w:rPr>
          <w:spacing w:val="1"/>
          <w:vertAlign w:val="baseline"/>
        </w:rPr>
        <w:t> </w:t>
      </w:r>
      <w:r>
        <w:rPr>
          <w:vertAlign w:val="baseline"/>
        </w:rPr>
        <w:t>общая);</w:t>
      </w:r>
      <w:r>
        <w:rPr>
          <w:spacing w:val="1"/>
          <w:vertAlign w:val="baseline"/>
        </w:rPr>
        <w:t> </w:t>
      </w:r>
      <w:r>
        <w:rPr>
          <w:vertAlign w:val="baseline"/>
        </w:rPr>
        <w:t>для</w:t>
      </w:r>
      <w:r>
        <w:rPr>
          <w:spacing w:val="1"/>
          <w:vertAlign w:val="baseline"/>
        </w:rPr>
        <w:t> </w:t>
      </w:r>
      <w:r>
        <w:rPr>
          <w:vertAlign w:val="baseline"/>
        </w:rPr>
        <w:t>совместной</w:t>
      </w:r>
      <w:r>
        <w:rPr>
          <w:spacing w:val="1"/>
          <w:vertAlign w:val="baseline"/>
        </w:rPr>
        <w:t> </w:t>
      </w:r>
      <w:r>
        <w:rPr>
          <w:vertAlign w:val="baseline"/>
        </w:rPr>
        <w:t>собственности</w:t>
      </w:r>
      <w:r>
        <w:rPr>
          <w:spacing w:val="1"/>
          <w:vertAlign w:val="baseline"/>
        </w:rPr>
        <w:t> </w:t>
      </w:r>
      <w:r>
        <w:rPr>
          <w:vertAlign w:val="baseline"/>
        </w:rPr>
        <w:t>указываются иные лица (Ф.И.О. или наименование), в собственности которых находится имущество; для долевой</w:t>
      </w:r>
      <w:r>
        <w:rPr>
          <w:spacing w:val="1"/>
          <w:vertAlign w:val="baseline"/>
        </w:rPr>
        <w:t> </w:t>
      </w:r>
      <w:r>
        <w:rPr>
          <w:vertAlign w:val="baseline"/>
        </w:rPr>
        <w:t>собственности указывается</w:t>
      </w:r>
      <w:r>
        <w:rPr>
          <w:spacing w:val="1"/>
          <w:vertAlign w:val="baseline"/>
        </w:rPr>
        <w:t> </w:t>
      </w:r>
      <w:r>
        <w:rPr>
          <w:vertAlign w:val="baseline"/>
        </w:rPr>
        <w:t>доля</w:t>
      </w:r>
      <w:r>
        <w:rPr>
          <w:spacing w:val="-1"/>
          <w:vertAlign w:val="baseline"/>
        </w:rPr>
        <w:t> </w:t>
      </w:r>
      <w:r>
        <w:rPr>
          <w:vertAlign w:val="baseline"/>
        </w:rPr>
        <w:t>лица,</w:t>
      </w:r>
      <w:r>
        <w:rPr>
          <w:spacing w:val="-2"/>
          <w:vertAlign w:val="baseline"/>
        </w:rPr>
        <w:t> </w:t>
      </w:r>
      <w:r>
        <w:rPr>
          <w:vertAlign w:val="baseline"/>
        </w:rPr>
        <w:t>сведения</w:t>
      </w:r>
      <w:r>
        <w:rPr>
          <w:spacing w:val="-2"/>
          <w:vertAlign w:val="baseline"/>
        </w:rPr>
        <w:t> </w:t>
      </w:r>
      <w:r>
        <w:rPr>
          <w:vertAlign w:val="baseline"/>
        </w:rPr>
        <w:t>об</w:t>
      </w:r>
      <w:r>
        <w:rPr>
          <w:spacing w:val="-1"/>
          <w:vertAlign w:val="baseline"/>
        </w:rPr>
        <w:t> </w:t>
      </w:r>
      <w:r>
        <w:rPr>
          <w:vertAlign w:val="baseline"/>
        </w:rPr>
        <w:t>имуществе</w:t>
      </w:r>
      <w:r>
        <w:rPr>
          <w:spacing w:val="-2"/>
          <w:vertAlign w:val="baseline"/>
        </w:rPr>
        <w:t> </w:t>
      </w:r>
      <w:r>
        <w:rPr>
          <w:vertAlign w:val="baseline"/>
        </w:rPr>
        <w:t>которого представляются.</w:t>
      </w:r>
    </w:p>
    <w:p>
      <w:pPr>
        <w:pStyle w:val="BodyText"/>
        <w:spacing w:before="1"/>
        <w:ind w:left="152" w:right="145" w:firstLine="566"/>
        <w:jc w:val="both"/>
      </w:pPr>
      <w:r>
        <w:rPr>
          <w:vertAlign w:val="superscript"/>
        </w:rPr>
        <w:t>2</w:t>
      </w:r>
      <w:r>
        <w:rPr>
          <w:vertAlign w:val="baseline"/>
        </w:rPr>
        <w:t> Указываются</w:t>
      </w:r>
      <w:r>
        <w:rPr>
          <w:spacing w:val="1"/>
          <w:vertAlign w:val="baseline"/>
        </w:rPr>
        <w:t> </w:t>
      </w:r>
      <w:r>
        <w:rPr>
          <w:vertAlign w:val="baseline"/>
        </w:rPr>
        <w:t>наименование</w:t>
      </w:r>
      <w:r>
        <w:rPr>
          <w:spacing w:val="1"/>
          <w:vertAlign w:val="baseline"/>
        </w:rPr>
        <w:t> </w:t>
      </w:r>
      <w:r>
        <w:rPr>
          <w:vertAlign w:val="baseline"/>
        </w:rPr>
        <w:t>и</w:t>
      </w:r>
      <w:r>
        <w:rPr>
          <w:spacing w:val="1"/>
          <w:vertAlign w:val="baseline"/>
        </w:rPr>
        <w:t> </w:t>
      </w:r>
      <w:r>
        <w:rPr>
          <w:vertAlign w:val="baseline"/>
        </w:rPr>
        <w:t>реквизиты</w:t>
      </w:r>
      <w:r>
        <w:rPr>
          <w:spacing w:val="1"/>
          <w:vertAlign w:val="baseline"/>
        </w:rPr>
        <w:t> </w:t>
      </w:r>
      <w:r>
        <w:rPr>
          <w:vertAlign w:val="baseline"/>
        </w:rPr>
        <w:t>документа,</w:t>
      </w:r>
      <w:r>
        <w:rPr>
          <w:spacing w:val="1"/>
          <w:vertAlign w:val="baseline"/>
        </w:rPr>
        <w:t> </w:t>
      </w:r>
      <w:r>
        <w:rPr>
          <w:vertAlign w:val="baseline"/>
        </w:rPr>
        <w:t>являющегося</w:t>
      </w:r>
      <w:r>
        <w:rPr>
          <w:spacing w:val="1"/>
          <w:vertAlign w:val="baseline"/>
        </w:rPr>
        <w:t> </w:t>
      </w:r>
      <w:r>
        <w:rPr>
          <w:vertAlign w:val="baseline"/>
        </w:rPr>
        <w:t>законным</w:t>
      </w:r>
      <w:r>
        <w:rPr>
          <w:spacing w:val="1"/>
          <w:vertAlign w:val="baseline"/>
        </w:rPr>
        <w:t> </w:t>
      </w:r>
      <w:r>
        <w:rPr>
          <w:vertAlign w:val="baseline"/>
        </w:rPr>
        <w:t>основанием</w:t>
      </w:r>
      <w:r>
        <w:rPr>
          <w:spacing w:val="1"/>
          <w:vertAlign w:val="baseline"/>
        </w:rPr>
        <w:t> </w:t>
      </w:r>
      <w:r>
        <w:rPr>
          <w:vertAlign w:val="baseline"/>
        </w:rPr>
        <w:t>для</w:t>
      </w:r>
      <w:r>
        <w:rPr>
          <w:spacing w:val="1"/>
          <w:vertAlign w:val="baseline"/>
        </w:rPr>
        <w:t> </w:t>
      </w:r>
      <w:r>
        <w:rPr>
          <w:vertAlign w:val="baseline"/>
        </w:rPr>
        <w:t>возникновения права собственности, а также в случаях, предусмотренных частью 1 статьи 4 Федерального закона</w:t>
      </w:r>
      <w:r>
        <w:rPr>
          <w:spacing w:val="1"/>
          <w:vertAlign w:val="baseline"/>
        </w:rPr>
        <w:t> </w:t>
      </w:r>
      <w:r>
        <w:rPr>
          <w:vertAlign w:val="baseline"/>
        </w:rPr>
        <w:t>от 7 мая 2013 г. № 79-ФЗ «О запрете отдельным категориям лиц открывать и иметь счета (вклады), хранить</w:t>
      </w:r>
      <w:r>
        <w:rPr>
          <w:spacing w:val="1"/>
          <w:vertAlign w:val="baseline"/>
        </w:rPr>
        <w:t> </w:t>
      </w:r>
      <w:r>
        <w:rPr>
          <w:vertAlign w:val="baseline"/>
        </w:rPr>
        <w:t>наличные</w:t>
      </w:r>
      <w:r>
        <w:rPr>
          <w:spacing w:val="1"/>
          <w:vertAlign w:val="baseline"/>
        </w:rPr>
        <w:t> </w:t>
      </w:r>
      <w:r>
        <w:rPr>
          <w:vertAlign w:val="baseline"/>
        </w:rPr>
        <w:t>денежные</w:t>
      </w:r>
      <w:r>
        <w:rPr>
          <w:spacing w:val="1"/>
          <w:vertAlign w:val="baseline"/>
        </w:rPr>
        <w:t> </w:t>
      </w:r>
      <w:r>
        <w:rPr>
          <w:vertAlign w:val="baseline"/>
        </w:rPr>
        <w:t>средства</w:t>
      </w:r>
      <w:r>
        <w:rPr>
          <w:spacing w:val="1"/>
          <w:vertAlign w:val="baseline"/>
        </w:rPr>
        <w:t> </w:t>
      </w:r>
      <w:r>
        <w:rPr>
          <w:vertAlign w:val="baseline"/>
        </w:rPr>
        <w:t>и</w:t>
      </w:r>
      <w:r>
        <w:rPr>
          <w:spacing w:val="1"/>
          <w:vertAlign w:val="baseline"/>
        </w:rPr>
        <w:t> </w:t>
      </w:r>
      <w:r>
        <w:rPr>
          <w:vertAlign w:val="baseline"/>
        </w:rPr>
        <w:t>ценности</w:t>
      </w:r>
      <w:r>
        <w:rPr>
          <w:spacing w:val="1"/>
          <w:vertAlign w:val="baseline"/>
        </w:rPr>
        <w:t> </w:t>
      </w:r>
      <w:r>
        <w:rPr>
          <w:vertAlign w:val="baseline"/>
        </w:rPr>
        <w:t>в</w:t>
      </w:r>
      <w:r>
        <w:rPr>
          <w:spacing w:val="1"/>
          <w:vertAlign w:val="baseline"/>
        </w:rPr>
        <w:t> </w:t>
      </w:r>
      <w:r>
        <w:rPr>
          <w:vertAlign w:val="baseline"/>
        </w:rPr>
        <w:t>иностранных</w:t>
      </w:r>
      <w:r>
        <w:rPr>
          <w:spacing w:val="1"/>
          <w:vertAlign w:val="baseline"/>
        </w:rPr>
        <w:t> </w:t>
      </w:r>
      <w:r>
        <w:rPr>
          <w:vertAlign w:val="baseline"/>
        </w:rPr>
        <w:t>банках,</w:t>
      </w:r>
      <w:r>
        <w:rPr>
          <w:spacing w:val="1"/>
          <w:vertAlign w:val="baseline"/>
        </w:rPr>
        <w:t> </w:t>
      </w:r>
      <w:r>
        <w:rPr>
          <w:vertAlign w:val="baseline"/>
        </w:rPr>
        <w:t>расположенных</w:t>
      </w:r>
      <w:r>
        <w:rPr>
          <w:spacing w:val="1"/>
          <w:vertAlign w:val="baseline"/>
        </w:rPr>
        <w:t> </w:t>
      </w:r>
      <w:r>
        <w:rPr>
          <w:vertAlign w:val="baseline"/>
        </w:rPr>
        <w:t>за</w:t>
      </w:r>
      <w:r>
        <w:rPr>
          <w:spacing w:val="1"/>
          <w:vertAlign w:val="baseline"/>
        </w:rPr>
        <w:t> </w:t>
      </w:r>
      <w:r>
        <w:rPr>
          <w:vertAlign w:val="baseline"/>
        </w:rPr>
        <w:t>пределами</w:t>
      </w:r>
      <w:r>
        <w:rPr>
          <w:spacing w:val="1"/>
          <w:vertAlign w:val="baseline"/>
        </w:rPr>
        <w:t> </w:t>
      </w:r>
      <w:r>
        <w:rPr>
          <w:vertAlign w:val="baseline"/>
        </w:rPr>
        <w:t>территории</w:t>
      </w:r>
      <w:r>
        <w:rPr>
          <w:spacing w:val="1"/>
          <w:vertAlign w:val="baseline"/>
        </w:rPr>
        <w:t> </w:t>
      </w:r>
      <w:r>
        <w:rPr>
          <w:vertAlign w:val="baseline"/>
        </w:rPr>
        <w:t>Российской Федерации, владеть и (или) пользоваться иностранными финансовыми инструментами», источник</w:t>
      </w:r>
      <w:r>
        <w:rPr>
          <w:spacing w:val="1"/>
          <w:vertAlign w:val="baseline"/>
        </w:rPr>
        <w:t> </w:t>
      </w:r>
      <w:r>
        <w:rPr>
          <w:vertAlign w:val="baseline"/>
        </w:rPr>
        <w:t>получения</w:t>
      </w:r>
      <w:r>
        <w:rPr>
          <w:spacing w:val="-3"/>
          <w:vertAlign w:val="baseline"/>
        </w:rPr>
        <w:t> </w:t>
      </w:r>
      <w:r>
        <w:rPr>
          <w:vertAlign w:val="baseline"/>
        </w:rPr>
        <w:t>средств,</w:t>
      </w:r>
      <w:r>
        <w:rPr>
          <w:spacing w:val="-1"/>
          <w:vertAlign w:val="baseline"/>
        </w:rPr>
        <w:t> </w:t>
      </w:r>
      <w:r>
        <w:rPr>
          <w:vertAlign w:val="baseline"/>
        </w:rPr>
        <w:t>за</w:t>
      </w:r>
      <w:r>
        <w:rPr>
          <w:spacing w:val="-1"/>
          <w:vertAlign w:val="baseline"/>
        </w:rPr>
        <w:t> </w:t>
      </w:r>
      <w:r>
        <w:rPr>
          <w:vertAlign w:val="baseline"/>
        </w:rPr>
        <w:t>счет</w:t>
      </w:r>
      <w:r>
        <w:rPr>
          <w:spacing w:val="-1"/>
          <w:vertAlign w:val="baseline"/>
        </w:rPr>
        <w:t> </w:t>
      </w:r>
      <w:r>
        <w:rPr>
          <w:vertAlign w:val="baseline"/>
        </w:rPr>
        <w:t>которых</w:t>
      </w:r>
      <w:r>
        <w:rPr>
          <w:spacing w:val="-1"/>
          <w:vertAlign w:val="baseline"/>
        </w:rPr>
        <w:t> </w:t>
      </w:r>
      <w:r>
        <w:rPr>
          <w:vertAlign w:val="baseline"/>
        </w:rPr>
        <w:t>приобретено</w:t>
      </w:r>
      <w:r>
        <w:rPr>
          <w:spacing w:val="-2"/>
          <w:vertAlign w:val="baseline"/>
        </w:rPr>
        <w:t> </w:t>
      </w:r>
      <w:r>
        <w:rPr>
          <w:vertAlign w:val="baseline"/>
        </w:rPr>
        <w:t>имущество.</w:t>
      </w:r>
    </w:p>
    <w:p>
      <w:pPr>
        <w:pStyle w:val="BodyText"/>
        <w:spacing w:line="237" w:lineRule="auto" w:before="2"/>
        <w:ind w:left="152" w:right="151" w:firstLine="566"/>
        <w:jc w:val="both"/>
      </w:pPr>
      <w:r>
        <w:rPr>
          <w:vertAlign w:val="superscript"/>
        </w:rPr>
        <w:t>3</w:t>
      </w:r>
      <w:r>
        <w:rPr>
          <w:vertAlign w:val="baseline"/>
        </w:rPr>
        <w:t> Указывается вид земельного участка (пая, доли): под индивидуальное жилищное строительство, дачный,</w:t>
      </w:r>
      <w:r>
        <w:rPr>
          <w:spacing w:val="1"/>
          <w:vertAlign w:val="baseline"/>
        </w:rPr>
        <w:t> </w:t>
      </w:r>
      <w:r>
        <w:rPr>
          <w:vertAlign w:val="baseline"/>
        </w:rPr>
        <w:t>садовый,</w:t>
      </w:r>
      <w:r>
        <w:rPr>
          <w:spacing w:val="-2"/>
          <w:vertAlign w:val="baseline"/>
        </w:rPr>
        <w:t> </w:t>
      </w:r>
      <w:r>
        <w:rPr>
          <w:vertAlign w:val="baseline"/>
        </w:rPr>
        <w:t>приусадебный,</w:t>
      </w:r>
      <w:r>
        <w:rPr>
          <w:spacing w:val="1"/>
          <w:vertAlign w:val="baseline"/>
        </w:rPr>
        <w:t> </w:t>
      </w:r>
      <w:r>
        <w:rPr>
          <w:vertAlign w:val="baseline"/>
        </w:rPr>
        <w:t>огородный</w:t>
      </w:r>
      <w:r>
        <w:rPr>
          <w:spacing w:val="-1"/>
          <w:vertAlign w:val="baseline"/>
        </w:rPr>
        <w:t> </w:t>
      </w:r>
      <w:r>
        <w:rPr>
          <w:vertAlign w:val="baseline"/>
        </w:rPr>
        <w:t>и</w:t>
      </w:r>
      <w:r>
        <w:rPr>
          <w:spacing w:val="1"/>
          <w:vertAlign w:val="baseline"/>
        </w:rPr>
        <w:t> </w:t>
      </w:r>
      <w:r>
        <w:rPr>
          <w:vertAlign w:val="baseline"/>
        </w:rPr>
        <w:t>другие.</w:t>
      </w:r>
    </w:p>
    <w:p>
      <w:pPr>
        <w:spacing w:after="0" w:line="237" w:lineRule="auto"/>
        <w:jc w:val="both"/>
        <w:sectPr>
          <w:pgSz w:w="11910" w:h="16840"/>
          <w:pgMar w:top="300" w:bottom="280" w:left="980" w:right="700"/>
        </w:sectPr>
      </w:pPr>
    </w:p>
    <w:p>
      <w:pPr>
        <w:pStyle w:val="Heading1"/>
        <w:numPr>
          <w:ilvl w:val="1"/>
          <w:numId w:val="1"/>
        </w:numPr>
        <w:tabs>
          <w:tab w:pos="1425" w:val="left" w:leader="none"/>
        </w:tabs>
        <w:spacing w:line="240" w:lineRule="auto" w:before="68" w:after="0"/>
        <w:ind w:left="1424" w:right="0" w:hanging="421"/>
        <w:jc w:val="left"/>
      </w:pPr>
      <w:r>
        <w:rPr/>
        <w:t>Транспортные</w:t>
      </w:r>
      <w:r>
        <w:rPr>
          <w:spacing w:val="-2"/>
        </w:rPr>
        <w:t> </w:t>
      </w:r>
      <w:r>
        <w:rPr/>
        <w:t>средства</w:t>
      </w:r>
    </w:p>
    <w:p>
      <w:pPr>
        <w:pStyle w:val="BodyText"/>
        <w:spacing w:before="1"/>
        <w:rPr>
          <w:b/>
          <w:sz w:val="21"/>
        </w:rPr>
      </w:pPr>
    </w:p>
    <w:tbl>
      <w:tblPr>
        <w:tblW w:w="0" w:type="auto"/>
        <w:jc w:val="left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82"/>
        <w:gridCol w:w="3346"/>
        <w:gridCol w:w="2722"/>
        <w:gridCol w:w="3233"/>
      </w:tblGrid>
      <w:tr>
        <w:trPr>
          <w:trHeight w:val="1103" w:hRule="atLeast"/>
        </w:trPr>
        <w:tc>
          <w:tcPr>
            <w:tcW w:w="682" w:type="dxa"/>
          </w:tcPr>
          <w:p>
            <w:pPr>
              <w:pStyle w:val="TableParagraph"/>
              <w:ind w:left="177" w:right="151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п/п</w:t>
            </w:r>
          </w:p>
        </w:tc>
        <w:tc>
          <w:tcPr>
            <w:tcW w:w="3346" w:type="dxa"/>
          </w:tcPr>
          <w:p>
            <w:pPr>
              <w:pStyle w:val="TableParagraph"/>
              <w:ind w:left="683" w:right="671"/>
              <w:jc w:val="center"/>
              <w:rPr>
                <w:sz w:val="24"/>
              </w:rPr>
            </w:pPr>
            <w:r>
              <w:rPr>
                <w:sz w:val="24"/>
              </w:rPr>
              <w:t>Вид,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марка,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модель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транспортного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средства,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год</w:t>
            </w:r>
          </w:p>
          <w:p>
            <w:pPr>
              <w:pStyle w:val="TableParagraph"/>
              <w:spacing w:line="264" w:lineRule="exact"/>
              <w:ind w:left="681" w:right="671"/>
              <w:jc w:val="center"/>
              <w:rPr>
                <w:sz w:val="24"/>
              </w:rPr>
            </w:pPr>
            <w:r>
              <w:rPr>
                <w:sz w:val="24"/>
              </w:rPr>
              <w:t>изготовления</w:t>
            </w:r>
          </w:p>
        </w:tc>
        <w:tc>
          <w:tcPr>
            <w:tcW w:w="2722" w:type="dxa"/>
          </w:tcPr>
          <w:p>
            <w:pPr>
              <w:pStyle w:val="TableParagraph"/>
              <w:ind w:left="541" w:right="526" w:firstLine="614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собственности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  <w:vertAlign w:val="superscript"/>
              </w:rPr>
              <w:t>1</w:t>
            </w:r>
          </w:p>
        </w:tc>
        <w:tc>
          <w:tcPr>
            <w:tcW w:w="3233" w:type="dxa"/>
          </w:tcPr>
          <w:p>
            <w:pPr>
              <w:pStyle w:val="TableParagraph"/>
              <w:ind w:left="975" w:right="951" w:firstLine="314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регистрации</w:t>
            </w:r>
          </w:p>
        </w:tc>
      </w:tr>
      <w:tr>
        <w:trPr>
          <w:trHeight w:val="275" w:hRule="atLeast"/>
        </w:trPr>
        <w:tc>
          <w:tcPr>
            <w:tcW w:w="682" w:type="dxa"/>
          </w:tcPr>
          <w:p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46" w:type="dxa"/>
          </w:tcPr>
          <w:p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22" w:type="dxa"/>
          </w:tcPr>
          <w:p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233" w:type="dxa"/>
          </w:tcPr>
          <w:p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>
        <w:trPr>
          <w:trHeight w:val="827" w:hRule="atLeast"/>
        </w:trPr>
        <w:tc>
          <w:tcPr>
            <w:tcW w:w="682" w:type="dxa"/>
          </w:tcPr>
          <w:p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46" w:type="dxa"/>
          </w:tcPr>
          <w:p>
            <w:pPr>
              <w:pStyle w:val="TableParagraph"/>
              <w:ind w:left="85" w:right="879"/>
              <w:rPr>
                <w:sz w:val="24"/>
              </w:rPr>
            </w:pPr>
            <w:r>
              <w:rPr>
                <w:sz w:val="24"/>
              </w:rPr>
              <w:t>Автомобили легковые: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1)</w:t>
            </w:r>
          </w:p>
          <w:p>
            <w:pPr>
              <w:pStyle w:val="TableParagraph"/>
              <w:spacing w:line="261" w:lineRule="exact"/>
              <w:ind w:left="85"/>
              <w:rPr>
                <w:sz w:val="24"/>
              </w:rPr>
            </w:pPr>
            <w:r>
              <w:rPr>
                <w:sz w:val="24"/>
              </w:rPr>
              <w:t>2)</w:t>
            </w:r>
          </w:p>
        </w:tc>
        <w:tc>
          <w:tcPr>
            <w:tcW w:w="272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23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830" w:hRule="atLeast"/>
        </w:trPr>
        <w:tc>
          <w:tcPr>
            <w:tcW w:w="682" w:type="dxa"/>
          </w:tcPr>
          <w:p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346" w:type="dxa"/>
          </w:tcPr>
          <w:p>
            <w:pPr>
              <w:pStyle w:val="TableParagraph"/>
              <w:ind w:left="85" w:right="887"/>
              <w:rPr>
                <w:sz w:val="24"/>
              </w:rPr>
            </w:pPr>
            <w:r>
              <w:rPr>
                <w:sz w:val="24"/>
              </w:rPr>
              <w:t>Автомобили грузовые: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1)</w:t>
            </w:r>
          </w:p>
          <w:p>
            <w:pPr>
              <w:pStyle w:val="TableParagraph"/>
              <w:spacing w:line="264" w:lineRule="exact"/>
              <w:ind w:left="85"/>
              <w:rPr>
                <w:sz w:val="24"/>
              </w:rPr>
            </w:pPr>
            <w:r>
              <w:rPr>
                <w:sz w:val="24"/>
              </w:rPr>
              <w:t>2)</w:t>
            </w:r>
          </w:p>
        </w:tc>
        <w:tc>
          <w:tcPr>
            <w:tcW w:w="272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23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103" w:hRule="atLeast"/>
        </w:trPr>
        <w:tc>
          <w:tcPr>
            <w:tcW w:w="682" w:type="dxa"/>
          </w:tcPr>
          <w:p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346" w:type="dxa"/>
          </w:tcPr>
          <w:p>
            <w:pPr>
              <w:pStyle w:val="TableParagraph"/>
              <w:ind w:left="85" w:right="1236"/>
              <w:rPr>
                <w:sz w:val="24"/>
              </w:rPr>
            </w:pPr>
            <w:r>
              <w:rPr>
                <w:sz w:val="24"/>
              </w:rPr>
              <w:t>Мототранспортные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средства:</w:t>
            </w:r>
          </w:p>
          <w:p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1)</w:t>
            </w:r>
          </w:p>
          <w:p>
            <w:pPr>
              <w:pStyle w:val="TableParagraph"/>
              <w:spacing w:line="264" w:lineRule="exact"/>
              <w:ind w:left="85"/>
              <w:rPr>
                <w:sz w:val="24"/>
              </w:rPr>
            </w:pPr>
            <w:r>
              <w:rPr>
                <w:sz w:val="24"/>
              </w:rPr>
              <w:t>2)</w:t>
            </w:r>
          </w:p>
        </w:tc>
        <w:tc>
          <w:tcPr>
            <w:tcW w:w="272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23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103" w:hRule="atLeast"/>
        </w:trPr>
        <w:tc>
          <w:tcPr>
            <w:tcW w:w="682" w:type="dxa"/>
          </w:tcPr>
          <w:p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346" w:type="dxa"/>
          </w:tcPr>
          <w:p>
            <w:pPr>
              <w:pStyle w:val="TableParagraph"/>
              <w:ind w:left="85" w:right="913"/>
              <w:rPr>
                <w:sz w:val="24"/>
              </w:rPr>
            </w:pPr>
            <w:r>
              <w:rPr>
                <w:sz w:val="24"/>
              </w:rPr>
              <w:t>Сельскохозяйственная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техника:</w:t>
            </w:r>
          </w:p>
          <w:p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1)</w:t>
            </w:r>
          </w:p>
          <w:p>
            <w:pPr>
              <w:pStyle w:val="TableParagraph"/>
              <w:spacing w:line="264" w:lineRule="exact"/>
              <w:ind w:left="85"/>
              <w:rPr>
                <w:sz w:val="24"/>
              </w:rPr>
            </w:pPr>
            <w:r>
              <w:rPr>
                <w:sz w:val="24"/>
              </w:rPr>
              <w:t>2)</w:t>
            </w:r>
          </w:p>
        </w:tc>
        <w:tc>
          <w:tcPr>
            <w:tcW w:w="272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23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827" w:hRule="atLeast"/>
        </w:trPr>
        <w:tc>
          <w:tcPr>
            <w:tcW w:w="682" w:type="dxa"/>
          </w:tcPr>
          <w:p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346" w:type="dxa"/>
          </w:tcPr>
          <w:p>
            <w:pPr>
              <w:pStyle w:val="TableParagraph"/>
              <w:ind w:left="85" w:right="1244"/>
              <w:rPr>
                <w:sz w:val="24"/>
              </w:rPr>
            </w:pPr>
            <w:r>
              <w:rPr>
                <w:sz w:val="24"/>
              </w:rPr>
              <w:t>Водный транспорт: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1)</w:t>
            </w:r>
          </w:p>
          <w:p>
            <w:pPr>
              <w:pStyle w:val="TableParagraph"/>
              <w:spacing w:line="264" w:lineRule="exact"/>
              <w:ind w:left="85"/>
              <w:rPr>
                <w:sz w:val="24"/>
              </w:rPr>
            </w:pPr>
            <w:r>
              <w:rPr>
                <w:sz w:val="24"/>
              </w:rPr>
              <w:t>2)</w:t>
            </w:r>
          </w:p>
        </w:tc>
        <w:tc>
          <w:tcPr>
            <w:tcW w:w="272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23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827" w:hRule="atLeast"/>
        </w:trPr>
        <w:tc>
          <w:tcPr>
            <w:tcW w:w="682" w:type="dxa"/>
          </w:tcPr>
          <w:p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346" w:type="dxa"/>
          </w:tcPr>
          <w:p>
            <w:pPr>
              <w:pStyle w:val="TableParagraph"/>
              <w:ind w:left="85" w:right="844"/>
              <w:rPr>
                <w:sz w:val="24"/>
              </w:rPr>
            </w:pPr>
            <w:r>
              <w:rPr>
                <w:sz w:val="24"/>
              </w:rPr>
              <w:t>Воздушный транспорт: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1)</w:t>
            </w:r>
          </w:p>
          <w:p>
            <w:pPr>
              <w:pStyle w:val="TableParagraph"/>
              <w:spacing w:line="264" w:lineRule="exact"/>
              <w:ind w:left="85"/>
              <w:rPr>
                <w:sz w:val="24"/>
              </w:rPr>
            </w:pPr>
            <w:r>
              <w:rPr>
                <w:sz w:val="24"/>
              </w:rPr>
              <w:t>2)</w:t>
            </w:r>
          </w:p>
        </w:tc>
        <w:tc>
          <w:tcPr>
            <w:tcW w:w="272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23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103" w:hRule="atLeast"/>
        </w:trPr>
        <w:tc>
          <w:tcPr>
            <w:tcW w:w="682" w:type="dxa"/>
          </w:tcPr>
          <w:p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346" w:type="dxa"/>
          </w:tcPr>
          <w:p>
            <w:pPr>
              <w:pStyle w:val="TableParagraph"/>
              <w:ind w:left="85" w:right="1165"/>
              <w:rPr>
                <w:sz w:val="24"/>
              </w:rPr>
            </w:pPr>
            <w:r>
              <w:rPr>
                <w:sz w:val="24"/>
              </w:rPr>
              <w:t>Иные транспортные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средства:</w:t>
            </w:r>
          </w:p>
          <w:p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1)</w:t>
            </w:r>
          </w:p>
          <w:p>
            <w:pPr>
              <w:pStyle w:val="TableParagraph"/>
              <w:spacing w:line="264" w:lineRule="exact"/>
              <w:ind w:left="85"/>
              <w:rPr>
                <w:sz w:val="24"/>
              </w:rPr>
            </w:pPr>
            <w:r>
              <w:rPr>
                <w:sz w:val="24"/>
              </w:rPr>
              <w:t>2)</w:t>
            </w:r>
          </w:p>
        </w:tc>
        <w:tc>
          <w:tcPr>
            <w:tcW w:w="272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233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5"/>
        <w:rPr>
          <w:b/>
          <w:sz w:val="10"/>
        </w:rPr>
      </w:pPr>
      <w:r>
        <w:rPr/>
        <w:pict>
          <v:rect style="position:absolute;margin-left:55.200001pt;margin-top:7.221953pt;width:144.6pt;height:.48pt;mso-position-horizontal-relative:page;mso-position-vertical-relative:paragraph;z-index:-15722496;mso-wrap-distance-left:0;mso-wrap-distance-right:0" id="docshape13" filled="true" fillcolor="#000000" stroked="false">
            <v:fill type="solid"/>
            <w10:wrap type="topAndBottom"/>
          </v:rect>
        </w:pict>
      </w:r>
    </w:p>
    <w:p>
      <w:pPr>
        <w:pStyle w:val="BodyText"/>
        <w:spacing w:before="99"/>
        <w:ind w:left="152" w:right="147" w:firstLine="566"/>
        <w:jc w:val="both"/>
      </w:pPr>
      <w:r>
        <w:rPr>
          <w:vertAlign w:val="superscript"/>
        </w:rPr>
        <w:t>1</w:t>
      </w:r>
      <w:r>
        <w:rPr>
          <w:vertAlign w:val="baseline"/>
        </w:rPr>
        <w:t> Указывается</w:t>
      </w:r>
      <w:r>
        <w:rPr>
          <w:spacing w:val="1"/>
          <w:vertAlign w:val="baseline"/>
        </w:rPr>
        <w:t> </w:t>
      </w:r>
      <w:r>
        <w:rPr>
          <w:vertAlign w:val="baseline"/>
        </w:rPr>
        <w:t>вид собственности (индивидуальная,</w:t>
      </w:r>
      <w:r>
        <w:rPr>
          <w:spacing w:val="1"/>
          <w:vertAlign w:val="baseline"/>
        </w:rPr>
        <w:t> </w:t>
      </w:r>
      <w:r>
        <w:rPr>
          <w:vertAlign w:val="baseline"/>
        </w:rPr>
        <w:t>общая);</w:t>
      </w:r>
      <w:r>
        <w:rPr>
          <w:spacing w:val="1"/>
          <w:vertAlign w:val="baseline"/>
        </w:rPr>
        <w:t> </w:t>
      </w:r>
      <w:r>
        <w:rPr>
          <w:vertAlign w:val="baseline"/>
        </w:rPr>
        <w:t>для</w:t>
      </w:r>
      <w:r>
        <w:rPr>
          <w:spacing w:val="1"/>
          <w:vertAlign w:val="baseline"/>
        </w:rPr>
        <w:t> </w:t>
      </w:r>
      <w:r>
        <w:rPr>
          <w:vertAlign w:val="baseline"/>
        </w:rPr>
        <w:t>совместной собственности</w:t>
      </w:r>
      <w:r>
        <w:rPr>
          <w:spacing w:val="1"/>
          <w:vertAlign w:val="baseline"/>
        </w:rPr>
        <w:t> </w:t>
      </w:r>
      <w:r>
        <w:rPr>
          <w:vertAlign w:val="baseline"/>
        </w:rPr>
        <w:t>указываются</w:t>
      </w:r>
      <w:r>
        <w:rPr>
          <w:spacing w:val="1"/>
          <w:vertAlign w:val="baseline"/>
        </w:rPr>
        <w:t> </w:t>
      </w:r>
      <w:r>
        <w:rPr>
          <w:vertAlign w:val="baseline"/>
        </w:rPr>
        <w:t>иные лица (Ф.И.О. или наименование), в собственности которых находится имущество; для долевой собственности</w:t>
      </w:r>
      <w:r>
        <w:rPr>
          <w:spacing w:val="-47"/>
          <w:vertAlign w:val="baseline"/>
        </w:rPr>
        <w:t> </w:t>
      </w:r>
      <w:r>
        <w:rPr>
          <w:vertAlign w:val="baseline"/>
        </w:rPr>
        <w:t>указывается</w:t>
      </w:r>
      <w:r>
        <w:rPr>
          <w:spacing w:val="-2"/>
          <w:vertAlign w:val="baseline"/>
        </w:rPr>
        <w:t> </w:t>
      </w:r>
      <w:r>
        <w:rPr>
          <w:vertAlign w:val="baseline"/>
        </w:rPr>
        <w:t>доля</w:t>
      </w:r>
      <w:r>
        <w:rPr>
          <w:spacing w:val="-2"/>
          <w:vertAlign w:val="baseline"/>
        </w:rPr>
        <w:t> </w:t>
      </w:r>
      <w:r>
        <w:rPr>
          <w:vertAlign w:val="baseline"/>
        </w:rPr>
        <w:t>лица,</w:t>
      </w:r>
      <w:r>
        <w:rPr>
          <w:spacing w:val="-1"/>
          <w:vertAlign w:val="baseline"/>
        </w:rPr>
        <w:t> </w:t>
      </w:r>
      <w:r>
        <w:rPr>
          <w:vertAlign w:val="baseline"/>
        </w:rPr>
        <w:t>сведения</w:t>
      </w:r>
      <w:r>
        <w:rPr>
          <w:spacing w:val="-2"/>
          <w:vertAlign w:val="baseline"/>
        </w:rPr>
        <w:t> </w:t>
      </w:r>
      <w:r>
        <w:rPr>
          <w:vertAlign w:val="baseline"/>
        </w:rPr>
        <w:t>об</w:t>
      </w:r>
      <w:r>
        <w:rPr>
          <w:spacing w:val="-1"/>
          <w:vertAlign w:val="baseline"/>
        </w:rPr>
        <w:t> </w:t>
      </w:r>
      <w:r>
        <w:rPr>
          <w:vertAlign w:val="baseline"/>
        </w:rPr>
        <w:t>имуществе</w:t>
      </w:r>
      <w:r>
        <w:rPr>
          <w:spacing w:val="2"/>
          <w:vertAlign w:val="baseline"/>
        </w:rPr>
        <w:t> </w:t>
      </w:r>
      <w:r>
        <w:rPr>
          <w:vertAlign w:val="baseline"/>
        </w:rPr>
        <w:t>которого</w:t>
      </w:r>
      <w:r>
        <w:rPr>
          <w:spacing w:val="-2"/>
          <w:vertAlign w:val="baseline"/>
        </w:rPr>
        <w:t> </w:t>
      </w:r>
      <w:r>
        <w:rPr>
          <w:vertAlign w:val="baseline"/>
        </w:rPr>
        <w:t>представляются.</w:t>
      </w:r>
    </w:p>
    <w:p>
      <w:pPr>
        <w:spacing w:after="0"/>
        <w:jc w:val="both"/>
        <w:sectPr>
          <w:pgSz w:w="11910" w:h="16840"/>
          <w:pgMar w:top="300" w:bottom="280" w:left="980" w:right="700"/>
        </w:sectPr>
      </w:pPr>
    </w:p>
    <w:p>
      <w:pPr>
        <w:pStyle w:val="Heading1"/>
        <w:ind w:firstLine="0"/>
      </w:pPr>
      <w:r>
        <w:rPr/>
        <w:t>Раздел</w:t>
      </w:r>
      <w:r>
        <w:rPr>
          <w:spacing w:val="-2"/>
        </w:rPr>
        <w:t> </w:t>
      </w:r>
      <w:r>
        <w:rPr/>
        <w:t>4. Сведения</w:t>
      </w:r>
      <w:r>
        <w:rPr>
          <w:spacing w:val="-2"/>
        </w:rPr>
        <w:t> </w:t>
      </w:r>
      <w:r>
        <w:rPr/>
        <w:t>о</w:t>
      </w:r>
      <w:r>
        <w:rPr>
          <w:spacing w:val="-1"/>
        </w:rPr>
        <w:t> </w:t>
      </w:r>
      <w:r>
        <w:rPr/>
        <w:t>счетах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банках</w:t>
      </w:r>
      <w:r>
        <w:rPr>
          <w:spacing w:val="-1"/>
        </w:rPr>
        <w:t> </w:t>
      </w:r>
      <w:r>
        <w:rPr/>
        <w:t>и</w:t>
      </w:r>
      <w:r>
        <w:rPr>
          <w:spacing w:val="-4"/>
        </w:rPr>
        <w:t> </w:t>
      </w:r>
      <w:r>
        <w:rPr/>
        <w:t>иных</w:t>
      </w:r>
      <w:r>
        <w:rPr>
          <w:spacing w:val="-4"/>
        </w:rPr>
        <w:t> </w:t>
      </w:r>
      <w:r>
        <w:rPr/>
        <w:t>кредитных</w:t>
      </w:r>
      <w:r>
        <w:rPr>
          <w:spacing w:val="-3"/>
        </w:rPr>
        <w:t> </w:t>
      </w:r>
      <w:r>
        <w:rPr/>
        <w:t>организациях</w:t>
      </w:r>
    </w:p>
    <w:p>
      <w:pPr>
        <w:pStyle w:val="BodyText"/>
        <w:spacing w:before="1"/>
        <w:rPr>
          <w:b/>
          <w:sz w:val="21"/>
        </w:rPr>
      </w:pPr>
    </w:p>
    <w:tbl>
      <w:tblPr>
        <w:tblW w:w="0" w:type="auto"/>
        <w:jc w:val="left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4"/>
        <w:gridCol w:w="2724"/>
        <w:gridCol w:w="1586"/>
        <w:gridCol w:w="1473"/>
        <w:gridCol w:w="1814"/>
        <w:gridCol w:w="1814"/>
      </w:tblGrid>
      <w:tr>
        <w:trPr>
          <w:trHeight w:val="1655" w:hRule="atLeast"/>
        </w:trPr>
        <w:tc>
          <w:tcPr>
            <w:tcW w:w="564" w:type="dxa"/>
          </w:tcPr>
          <w:p>
            <w:pPr>
              <w:pStyle w:val="TableParagraph"/>
              <w:ind w:left="119" w:right="91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п/п</w:t>
            </w:r>
          </w:p>
        </w:tc>
        <w:tc>
          <w:tcPr>
            <w:tcW w:w="2724" w:type="dxa"/>
          </w:tcPr>
          <w:p>
            <w:pPr>
              <w:pStyle w:val="TableParagraph"/>
              <w:ind w:left="518" w:right="506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адрес банка или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иной кредитной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586" w:type="dxa"/>
          </w:tcPr>
          <w:p>
            <w:pPr>
              <w:pStyle w:val="TableParagraph"/>
              <w:spacing w:line="268" w:lineRule="exact"/>
              <w:ind w:left="329" w:right="320"/>
              <w:jc w:val="center"/>
              <w:rPr>
                <w:sz w:val="24"/>
              </w:rPr>
            </w:pPr>
            <w:r>
              <w:rPr>
                <w:sz w:val="24"/>
              </w:rPr>
              <w:t>Вид</w:t>
            </w:r>
          </w:p>
          <w:p>
            <w:pPr>
              <w:pStyle w:val="TableParagraph"/>
              <w:ind w:left="333" w:right="320"/>
              <w:jc w:val="center"/>
              <w:rPr>
                <w:sz w:val="24"/>
              </w:rPr>
            </w:pPr>
            <w:r>
              <w:rPr>
                <w:sz w:val="24"/>
              </w:rPr>
              <w:t>и валюта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счета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  <w:vertAlign w:val="superscript"/>
              </w:rPr>
              <w:t>1</w:t>
            </w:r>
          </w:p>
        </w:tc>
        <w:tc>
          <w:tcPr>
            <w:tcW w:w="1473" w:type="dxa"/>
          </w:tcPr>
          <w:p>
            <w:pPr>
              <w:pStyle w:val="TableParagraph"/>
              <w:ind w:left="252" w:right="238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открытия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счета</w:t>
            </w:r>
          </w:p>
        </w:tc>
        <w:tc>
          <w:tcPr>
            <w:tcW w:w="1814" w:type="dxa"/>
          </w:tcPr>
          <w:p>
            <w:pPr>
              <w:pStyle w:val="TableParagraph"/>
              <w:ind w:left="418" w:right="405" w:hanging="3"/>
              <w:jc w:val="center"/>
              <w:rPr>
                <w:sz w:val="24"/>
              </w:rPr>
            </w:pPr>
            <w:r>
              <w:rPr>
                <w:sz w:val="24"/>
              </w:rPr>
              <w:t>Остаток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счете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  <w:vertAlign w:val="superscript"/>
              </w:rPr>
              <w:t>2</w:t>
            </w:r>
            <w:r>
              <w:rPr>
                <w:spacing w:val="-57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(руб.)</w:t>
            </w:r>
          </w:p>
        </w:tc>
        <w:tc>
          <w:tcPr>
            <w:tcW w:w="1814" w:type="dxa"/>
          </w:tcPr>
          <w:p>
            <w:pPr>
              <w:pStyle w:val="TableParagraph"/>
              <w:ind w:left="215" w:right="205" w:firstLine="3"/>
              <w:jc w:val="center"/>
              <w:rPr>
                <w:sz w:val="24"/>
              </w:rPr>
            </w:pPr>
            <w:r>
              <w:rPr>
                <w:sz w:val="24"/>
              </w:rPr>
              <w:t>Сумма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поступивших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 счет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денежных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средств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  <w:vertAlign w:val="superscript"/>
              </w:rPr>
              <w:t>3</w:t>
            </w:r>
          </w:p>
          <w:p>
            <w:pPr>
              <w:pStyle w:val="TableParagraph"/>
              <w:spacing w:line="264" w:lineRule="exact"/>
              <w:ind w:left="596" w:right="585"/>
              <w:jc w:val="center"/>
              <w:rPr>
                <w:sz w:val="24"/>
              </w:rPr>
            </w:pPr>
            <w:r>
              <w:rPr>
                <w:sz w:val="24"/>
              </w:rPr>
              <w:t>(руб.)</w:t>
            </w:r>
          </w:p>
        </w:tc>
      </w:tr>
      <w:tr>
        <w:trPr>
          <w:trHeight w:val="275" w:hRule="atLeast"/>
        </w:trPr>
        <w:tc>
          <w:tcPr>
            <w:tcW w:w="564" w:type="dxa"/>
          </w:tcPr>
          <w:p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24" w:type="dxa"/>
          </w:tcPr>
          <w:p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86" w:type="dxa"/>
          </w:tcPr>
          <w:p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73" w:type="dxa"/>
          </w:tcPr>
          <w:p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14" w:type="dxa"/>
          </w:tcPr>
          <w:p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14" w:type="dxa"/>
          </w:tcPr>
          <w:p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>
        <w:trPr>
          <w:trHeight w:val="681" w:hRule="atLeast"/>
        </w:trPr>
        <w:tc>
          <w:tcPr>
            <w:tcW w:w="564" w:type="dxa"/>
          </w:tcPr>
          <w:p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2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8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7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1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1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78" w:hRule="atLeast"/>
        </w:trPr>
        <w:tc>
          <w:tcPr>
            <w:tcW w:w="564" w:type="dxa"/>
          </w:tcPr>
          <w:p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2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8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7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1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1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81" w:hRule="atLeast"/>
        </w:trPr>
        <w:tc>
          <w:tcPr>
            <w:tcW w:w="564" w:type="dxa"/>
          </w:tcPr>
          <w:p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72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8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7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1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14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3"/>
        <w:rPr>
          <w:b/>
          <w:sz w:val="10"/>
        </w:rPr>
      </w:pPr>
      <w:r>
        <w:rPr/>
        <w:pict>
          <v:rect style="position:absolute;margin-left:55.200001pt;margin-top:7.101953pt;width:144.6pt;height:.48pt;mso-position-horizontal-relative:page;mso-position-vertical-relative:paragraph;z-index:-15721984;mso-wrap-distance-left:0;mso-wrap-distance-right:0" id="docshape14" filled="true" fillcolor="#000000" stroked="false">
            <v:fill type="solid"/>
            <w10:wrap type="topAndBottom"/>
          </v:rect>
        </w:pict>
      </w:r>
    </w:p>
    <w:p>
      <w:pPr>
        <w:pStyle w:val="BodyText"/>
        <w:spacing w:before="96"/>
        <w:ind w:left="719"/>
        <w:jc w:val="both"/>
      </w:pPr>
      <w:r>
        <w:rPr>
          <w:vertAlign w:val="superscript"/>
        </w:rPr>
        <w:t>1</w:t>
      </w:r>
      <w:r>
        <w:rPr>
          <w:spacing w:val="-3"/>
          <w:vertAlign w:val="baseline"/>
        </w:rPr>
        <w:t> </w:t>
      </w:r>
      <w:r>
        <w:rPr>
          <w:vertAlign w:val="baseline"/>
        </w:rPr>
        <w:t>Указываются</w:t>
      </w:r>
      <w:r>
        <w:rPr>
          <w:spacing w:val="-3"/>
          <w:vertAlign w:val="baseline"/>
        </w:rPr>
        <w:t> </w:t>
      </w:r>
      <w:r>
        <w:rPr>
          <w:vertAlign w:val="baseline"/>
        </w:rPr>
        <w:t>вид</w:t>
      </w:r>
      <w:r>
        <w:rPr>
          <w:spacing w:val="-3"/>
          <w:vertAlign w:val="baseline"/>
        </w:rPr>
        <w:t> </w:t>
      </w:r>
      <w:r>
        <w:rPr>
          <w:vertAlign w:val="baseline"/>
        </w:rPr>
        <w:t>счета</w:t>
      </w:r>
      <w:r>
        <w:rPr>
          <w:spacing w:val="-2"/>
          <w:vertAlign w:val="baseline"/>
        </w:rPr>
        <w:t> </w:t>
      </w:r>
      <w:r>
        <w:rPr>
          <w:vertAlign w:val="baseline"/>
        </w:rPr>
        <w:t>(депозитный,</w:t>
      </w:r>
      <w:r>
        <w:rPr>
          <w:spacing w:val="-1"/>
          <w:vertAlign w:val="baseline"/>
        </w:rPr>
        <w:t> </w:t>
      </w:r>
      <w:r>
        <w:rPr>
          <w:vertAlign w:val="baseline"/>
        </w:rPr>
        <w:t>текущий,</w:t>
      </w:r>
      <w:r>
        <w:rPr>
          <w:spacing w:val="-3"/>
          <w:vertAlign w:val="baseline"/>
        </w:rPr>
        <w:t> </w:t>
      </w:r>
      <w:r>
        <w:rPr>
          <w:vertAlign w:val="baseline"/>
        </w:rPr>
        <w:t>расчетный,</w:t>
      </w:r>
      <w:r>
        <w:rPr>
          <w:spacing w:val="-3"/>
          <w:vertAlign w:val="baseline"/>
        </w:rPr>
        <w:t> </w:t>
      </w:r>
      <w:r>
        <w:rPr>
          <w:vertAlign w:val="baseline"/>
        </w:rPr>
        <w:t>ссудный</w:t>
      </w:r>
      <w:r>
        <w:rPr>
          <w:spacing w:val="-4"/>
          <w:vertAlign w:val="baseline"/>
        </w:rPr>
        <w:t> </w:t>
      </w:r>
      <w:r>
        <w:rPr>
          <w:vertAlign w:val="baseline"/>
        </w:rPr>
        <w:t>и</w:t>
      </w:r>
      <w:r>
        <w:rPr>
          <w:spacing w:val="-4"/>
          <w:vertAlign w:val="baseline"/>
        </w:rPr>
        <w:t> </w:t>
      </w:r>
      <w:r>
        <w:rPr>
          <w:vertAlign w:val="baseline"/>
        </w:rPr>
        <w:t>другие)</w:t>
      </w:r>
      <w:r>
        <w:rPr>
          <w:spacing w:val="-3"/>
          <w:vertAlign w:val="baseline"/>
        </w:rPr>
        <w:t> </w:t>
      </w:r>
      <w:r>
        <w:rPr>
          <w:vertAlign w:val="baseline"/>
        </w:rPr>
        <w:t>и</w:t>
      </w:r>
      <w:r>
        <w:rPr>
          <w:spacing w:val="-1"/>
          <w:vertAlign w:val="baseline"/>
        </w:rPr>
        <w:t> </w:t>
      </w:r>
      <w:r>
        <w:rPr>
          <w:vertAlign w:val="baseline"/>
        </w:rPr>
        <w:t>валюта</w:t>
      </w:r>
      <w:r>
        <w:rPr>
          <w:spacing w:val="-3"/>
          <w:vertAlign w:val="baseline"/>
        </w:rPr>
        <w:t> </w:t>
      </w:r>
      <w:r>
        <w:rPr>
          <w:vertAlign w:val="baseline"/>
        </w:rPr>
        <w:t>счета.</w:t>
      </w:r>
    </w:p>
    <w:p>
      <w:pPr>
        <w:pStyle w:val="BodyText"/>
        <w:spacing w:before="1"/>
        <w:ind w:left="152" w:right="149" w:firstLine="566"/>
        <w:jc w:val="both"/>
      </w:pPr>
      <w:r>
        <w:rPr>
          <w:vertAlign w:val="superscript"/>
        </w:rPr>
        <w:t>2</w:t>
      </w:r>
      <w:r>
        <w:rPr>
          <w:vertAlign w:val="baseline"/>
        </w:rPr>
        <w:t> Остаток на счете указывается по состоянию на отчетную дату. Для счетов в иностранной валюте остаток</w:t>
      </w:r>
      <w:r>
        <w:rPr>
          <w:spacing w:val="1"/>
          <w:vertAlign w:val="baseline"/>
        </w:rPr>
        <w:t> </w:t>
      </w:r>
      <w:r>
        <w:rPr>
          <w:vertAlign w:val="baseline"/>
        </w:rPr>
        <w:t>указывается</w:t>
      </w:r>
      <w:r>
        <w:rPr>
          <w:spacing w:val="-2"/>
          <w:vertAlign w:val="baseline"/>
        </w:rPr>
        <w:t> </w:t>
      </w:r>
      <w:r>
        <w:rPr>
          <w:vertAlign w:val="baseline"/>
        </w:rPr>
        <w:t>в</w:t>
      </w:r>
      <w:r>
        <w:rPr>
          <w:spacing w:val="-1"/>
          <w:vertAlign w:val="baseline"/>
        </w:rPr>
        <w:t> </w:t>
      </w:r>
      <w:r>
        <w:rPr>
          <w:vertAlign w:val="baseline"/>
        </w:rPr>
        <w:t>рублях</w:t>
      </w:r>
      <w:r>
        <w:rPr>
          <w:spacing w:val="1"/>
          <w:vertAlign w:val="baseline"/>
        </w:rPr>
        <w:t> </w:t>
      </w:r>
      <w:r>
        <w:rPr>
          <w:vertAlign w:val="baseline"/>
        </w:rPr>
        <w:t>по</w:t>
      </w:r>
      <w:r>
        <w:rPr>
          <w:spacing w:val="-1"/>
          <w:vertAlign w:val="baseline"/>
        </w:rPr>
        <w:t> </w:t>
      </w:r>
      <w:r>
        <w:rPr>
          <w:vertAlign w:val="baseline"/>
        </w:rPr>
        <w:t>курсу</w:t>
      </w:r>
      <w:r>
        <w:rPr>
          <w:spacing w:val="-4"/>
          <w:vertAlign w:val="baseline"/>
        </w:rPr>
        <w:t> </w:t>
      </w:r>
      <w:r>
        <w:rPr>
          <w:vertAlign w:val="baseline"/>
        </w:rPr>
        <w:t>Банка</w:t>
      </w:r>
      <w:r>
        <w:rPr>
          <w:spacing w:val="-1"/>
          <w:vertAlign w:val="baseline"/>
        </w:rPr>
        <w:t> </w:t>
      </w:r>
      <w:r>
        <w:rPr>
          <w:vertAlign w:val="baseline"/>
        </w:rPr>
        <w:t>России на</w:t>
      </w:r>
      <w:r>
        <w:rPr>
          <w:spacing w:val="-1"/>
          <w:vertAlign w:val="baseline"/>
        </w:rPr>
        <w:t> </w:t>
      </w:r>
      <w:r>
        <w:rPr>
          <w:vertAlign w:val="baseline"/>
        </w:rPr>
        <w:t>отчетную</w:t>
      </w:r>
      <w:r>
        <w:rPr>
          <w:spacing w:val="-1"/>
          <w:vertAlign w:val="baseline"/>
        </w:rPr>
        <w:t> </w:t>
      </w:r>
      <w:r>
        <w:rPr>
          <w:vertAlign w:val="baseline"/>
        </w:rPr>
        <w:t>дату.</w:t>
      </w:r>
    </w:p>
    <w:p>
      <w:pPr>
        <w:pStyle w:val="BodyText"/>
        <w:ind w:left="152" w:right="148" w:firstLine="566"/>
        <w:jc w:val="both"/>
      </w:pPr>
      <w:r>
        <w:rPr>
          <w:vertAlign w:val="superscript"/>
        </w:rPr>
        <w:t>3</w:t>
      </w:r>
      <w:r>
        <w:rPr>
          <w:vertAlign w:val="baseline"/>
        </w:rPr>
        <w:t> Указывается общая сумма денежных поступлений на счет за отчетный период в случаях, если указанная</w:t>
      </w:r>
      <w:r>
        <w:rPr>
          <w:spacing w:val="1"/>
          <w:vertAlign w:val="baseline"/>
        </w:rPr>
        <w:t> </w:t>
      </w:r>
      <w:r>
        <w:rPr>
          <w:vertAlign w:val="baseline"/>
        </w:rPr>
        <w:t>сумма превышает общий доход лица и его супруги (супруга) за отчетный период и два предшествующих ему года.</w:t>
      </w:r>
      <w:r>
        <w:rPr>
          <w:spacing w:val="1"/>
          <w:vertAlign w:val="baseline"/>
        </w:rPr>
        <w:t> </w:t>
      </w:r>
      <w:r>
        <w:rPr>
          <w:vertAlign w:val="baseline"/>
        </w:rPr>
        <w:t>В этом случае к справке прилагается выписка о движении денежных средств по данному счету за отчетный период.</w:t>
      </w:r>
      <w:r>
        <w:rPr>
          <w:spacing w:val="-47"/>
          <w:vertAlign w:val="baseline"/>
        </w:rPr>
        <w:t> </w:t>
      </w:r>
      <w:r>
        <w:rPr>
          <w:vertAlign w:val="baseline"/>
        </w:rPr>
        <w:t>Для счетов в иностранной валюте сумма указывается в рублях по курсу Банка России на отчетную дату. Выписка о</w:t>
      </w:r>
      <w:r>
        <w:rPr>
          <w:spacing w:val="-47"/>
          <w:vertAlign w:val="baseline"/>
        </w:rPr>
        <w:t> </w:t>
      </w:r>
      <w:r>
        <w:rPr>
          <w:vertAlign w:val="baseline"/>
        </w:rPr>
        <w:t>движении</w:t>
      </w:r>
      <w:r>
        <w:rPr>
          <w:spacing w:val="-2"/>
          <w:vertAlign w:val="baseline"/>
        </w:rPr>
        <w:t> </w:t>
      </w:r>
      <w:r>
        <w:rPr>
          <w:vertAlign w:val="baseline"/>
        </w:rPr>
        <w:t>денежных</w:t>
      </w:r>
      <w:r>
        <w:rPr>
          <w:spacing w:val="-2"/>
          <w:vertAlign w:val="baseline"/>
        </w:rPr>
        <w:t> </w:t>
      </w:r>
      <w:r>
        <w:rPr>
          <w:vertAlign w:val="baseline"/>
        </w:rPr>
        <w:t>средств</w:t>
      </w:r>
      <w:r>
        <w:rPr>
          <w:spacing w:val="-2"/>
          <w:vertAlign w:val="baseline"/>
        </w:rPr>
        <w:t> </w:t>
      </w:r>
      <w:r>
        <w:rPr>
          <w:vertAlign w:val="baseline"/>
        </w:rPr>
        <w:t>по</w:t>
      </w:r>
      <w:r>
        <w:rPr>
          <w:spacing w:val="-2"/>
          <w:vertAlign w:val="baseline"/>
        </w:rPr>
        <w:t> </w:t>
      </w:r>
      <w:r>
        <w:rPr>
          <w:vertAlign w:val="baseline"/>
        </w:rPr>
        <w:t>расчетному</w:t>
      </w:r>
      <w:r>
        <w:rPr>
          <w:spacing w:val="-5"/>
          <w:vertAlign w:val="baseline"/>
        </w:rPr>
        <w:t> </w:t>
      </w:r>
      <w:r>
        <w:rPr>
          <w:vertAlign w:val="baseline"/>
        </w:rPr>
        <w:t>счету</w:t>
      </w:r>
      <w:r>
        <w:rPr>
          <w:spacing w:val="-2"/>
          <w:vertAlign w:val="baseline"/>
        </w:rPr>
        <w:t> </w:t>
      </w:r>
      <w:r>
        <w:rPr>
          <w:vertAlign w:val="baseline"/>
        </w:rPr>
        <w:t>индивидуального предпринимателя</w:t>
      </w:r>
      <w:r>
        <w:rPr>
          <w:spacing w:val="-3"/>
          <w:vertAlign w:val="baseline"/>
        </w:rPr>
        <w:t> </w:t>
      </w:r>
      <w:r>
        <w:rPr>
          <w:vertAlign w:val="baseline"/>
        </w:rPr>
        <w:t>не</w:t>
      </w:r>
      <w:r>
        <w:rPr>
          <w:spacing w:val="1"/>
          <w:vertAlign w:val="baseline"/>
        </w:rPr>
        <w:t> </w:t>
      </w:r>
      <w:r>
        <w:rPr>
          <w:vertAlign w:val="baseline"/>
        </w:rPr>
        <w:t>прилагается.</w:t>
      </w:r>
    </w:p>
    <w:p>
      <w:pPr>
        <w:spacing w:after="0"/>
        <w:jc w:val="both"/>
        <w:sectPr>
          <w:pgSz w:w="11910" w:h="16840"/>
          <w:pgMar w:top="300" w:bottom="280" w:left="980" w:right="700"/>
        </w:sectPr>
      </w:pPr>
    </w:p>
    <w:p>
      <w:pPr>
        <w:pStyle w:val="Heading1"/>
        <w:ind w:firstLine="0"/>
      </w:pPr>
      <w:r>
        <w:rPr/>
        <w:t>Раздел</w:t>
      </w:r>
      <w:r>
        <w:rPr>
          <w:spacing w:val="-2"/>
        </w:rPr>
        <w:t> </w:t>
      </w:r>
      <w:r>
        <w:rPr/>
        <w:t>5.</w:t>
      </w:r>
      <w:r>
        <w:rPr>
          <w:spacing w:val="-1"/>
        </w:rPr>
        <w:t> </w:t>
      </w:r>
      <w:r>
        <w:rPr/>
        <w:t>Сведения</w:t>
      </w:r>
      <w:r>
        <w:rPr>
          <w:spacing w:val="-1"/>
        </w:rPr>
        <w:t> </w:t>
      </w:r>
      <w:r>
        <w:rPr/>
        <w:t>о</w:t>
      </w:r>
      <w:r>
        <w:rPr>
          <w:spacing w:val="-2"/>
        </w:rPr>
        <w:t> </w:t>
      </w:r>
      <w:r>
        <w:rPr/>
        <w:t>ценных</w:t>
      </w:r>
      <w:r>
        <w:rPr>
          <w:spacing w:val="-1"/>
        </w:rPr>
        <w:t> </w:t>
      </w:r>
      <w:r>
        <w:rPr/>
        <w:t>бумагах</w:t>
      </w:r>
    </w:p>
    <w:p>
      <w:pPr>
        <w:pStyle w:val="ListParagraph"/>
        <w:numPr>
          <w:ilvl w:val="1"/>
          <w:numId w:val="2"/>
        </w:numPr>
        <w:tabs>
          <w:tab w:pos="1425" w:val="left" w:leader="none"/>
        </w:tabs>
        <w:spacing w:line="240" w:lineRule="auto" w:before="0" w:after="0"/>
        <w:ind w:left="1424" w:right="0" w:hanging="421"/>
        <w:jc w:val="left"/>
        <w:rPr>
          <w:b/>
          <w:sz w:val="24"/>
        </w:rPr>
      </w:pPr>
      <w:r>
        <w:rPr>
          <w:b/>
          <w:sz w:val="24"/>
        </w:rPr>
        <w:t>Акции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иное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участие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коммерческих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организациях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фондах</w:t>
      </w:r>
    </w:p>
    <w:p>
      <w:pPr>
        <w:pStyle w:val="BodyText"/>
        <w:spacing w:before="1"/>
        <w:rPr>
          <w:b/>
          <w:sz w:val="21"/>
        </w:rPr>
      </w:pPr>
    </w:p>
    <w:tbl>
      <w:tblPr>
        <w:tblW w:w="0" w:type="auto"/>
        <w:jc w:val="left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4"/>
        <w:gridCol w:w="2496"/>
        <w:gridCol w:w="2040"/>
        <w:gridCol w:w="1418"/>
        <w:gridCol w:w="1473"/>
        <w:gridCol w:w="1929"/>
      </w:tblGrid>
      <w:tr>
        <w:trPr>
          <w:trHeight w:val="1103" w:hRule="atLeast"/>
        </w:trPr>
        <w:tc>
          <w:tcPr>
            <w:tcW w:w="624" w:type="dxa"/>
          </w:tcPr>
          <w:p>
            <w:pPr>
              <w:pStyle w:val="TableParagraph"/>
              <w:ind w:left="150" w:right="120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п/п</w:t>
            </w:r>
          </w:p>
        </w:tc>
        <w:tc>
          <w:tcPr>
            <w:tcW w:w="2496" w:type="dxa"/>
          </w:tcPr>
          <w:p>
            <w:pPr>
              <w:pStyle w:val="TableParagraph"/>
              <w:spacing w:line="268" w:lineRule="exact"/>
              <w:ind w:left="280" w:right="270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  <w:p>
            <w:pPr>
              <w:pStyle w:val="TableParagraph"/>
              <w:spacing w:line="270" w:lineRule="atLeast"/>
              <w:ind w:left="285" w:right="270"/>
              <w:jc w:val="center"/>
              <w:rPr>
                <w:sz w:val="24"/>
              </w:rPr>
            </w:pPr>
            <w:r>
              <w:rPr>
                <w:sz w:val="24"/>
              </w:rPr>
              <w:t>и организационно-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правовая форма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  <w:vertAlign w:val="superscript"/>
              </w:rPr>
              <w:t>1</w:t>
            </w:r>
          </w:p>
        </w:tc>
        <w:tc>
          <w:tcPr>
            <w:tcW w:w="2040" w:type="dxa"/>
          </w:tcPr>
          <w:p>
            <w:pPr>
              <w:pStyle w:val="TableParagraph"/>
              <w:ind w:left="374" w:right="363" w:firstLine="1"/>
              <w:jc w:val="center"/>
              <w:rPr>
                <w:sz w:val="24"/>
              </w:rPr>
            </w:pPr>
            <w:r>
              <w:rPr>
                <w:sz w:val="24"/>
              </w:rPr>
              <w:t>Место-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нахождение</w:t>
            </w:r>
          </w:p>
          <w:p>
            <w:pPr>
              <w:pStyle w:val="TableParagraph"/>
              <w:spacing w:line="270" w:lineRule="atLeast"/>
              <w:ind w:left="374" w:right="363"/>
              <w:jc w:val="center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(адрес)</w:t>
            </w:r>
          </w:p>
        </w:tc>
        <w:tc>
          <w:tcPr>
            <w:tcW w:w="1418" w:type="dxa"/>
          </w:tcPr>
          <w:p>
            <w:pPr>
              <w:pStyle w:val="TableParagraph"/>
              <w:ind w:left="199" w:right="187"/>
              <w:jc w:val="center"/>
              <w:rPr>
                <w:sz w:val="24"/>
              </w:rPr>
            </w:pPr>
            <w:r>
              <w:rPr>
                <w:sz w:val="24"/>
              </w:rPr>
              <w:t>Уставный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капитал </w:t>
            </w:r>
            <w:r>
              <w:rPr>
                <w:sz w:val="24"/>
                <w:vertAlign w:val="superscript"/>
              </w:rPr>
              <w:t>2</w:t>
            </w:r>
            <w:r>
              <w:rPr>
                <w:spacing w:val="1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(руб.)</w:t>
            </w:r>
          </w:p>
        </w:tc>
        <w:tc>
          <w:tcPr>
            <w:tcW w:w="1473" w:type="dxa"/>
          </w:tcPr>
          <w:p>
            <w:pPr>
              <w:pStyle w:val="TableParagraph"/>
              <w:ind w:left="269" w:right="250" w:firstLine="211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участия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  <w:vertAlign w:val="superscript"/>
              </w:rPr>
              <w:t>3</w:t>
            </w:r>
          </w:p>
        </w:tc>
        <w:tc>
          <w:tcPr>
            <w:tcW w:w="1929" w:type="dxa"/>
          </w:tcPr>
          <w:p>
            <w:pPr>
              <w:pStyle w:val="TableParagraph"/>
              <w:ind w:left="495" w:right="379" w:hanging="87"/>
              <w:rPr>
                <w:sz w:val="24"/>
              </w:rPr>
            </w:pPr>
            <w:r>
              <w:rPr>
                <w:sz w:val="24"/>
              </w:rPr>
              <w:t>Основание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участия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  <w:vertAlign w:val="superscript"/>
              </w:rPr>
              <w:t>4</w:t>
            </w:r>
          </w:p>
        </w:tc>
      </w:tr>
      <w:tr>
        <w:trPr>
          <w:trHeight w:val="275" w:hRule="atLeast"/>
        </w:trPr>
        <w:tc>
          <w:tcPr>
            <w:tcW w:w="624" w:type="dxa"/>
          </w:tcPr>
          <w:p>
            <w:pPr>
              <w:pStyle w:val="TableParagraph"/>
              <w:spacing w:line="255" w:lineRule="exact"/>
              <w:ind w:left="25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6" w:type="dxa"/>
          </w:tcPr>
          <w:p>
            <w:pPr>
              <w:pStyle w:val="TableParagraph"/>
              <w:spacing w:line="25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40" w:type="dxa"/>
          </w:tcPr>
          <w:p>
            <w:pPr>
              <w:pStyle w:val="TableParagraph"/>
              <w:spacing w:line="25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8" w:type="dxa"/>
          </w:tcPr>
          <w:p>
            <w:pPr>
              <w:pStyle w:val="TableParagraph"/>
              <w:spacing w:line="25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73" w:type="dxa"/>
          </w:tcPr>
          <w:p>
            <w:pPr>
              <w:pStyle w:val="TableParagraph"/>
              <w:spacing w:line="25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29" w:type="dxa"/>
          </w:tcPr>
          <w:p>
            <w:pPr>
              <w:pStyle w:val="TableParagraph"/>
              <w:spacing w:line="25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>
        <w:trPr>
          <w:trHeight w:val="681" w:hRule="atLeast"/>
        </w:trPr>
        <w:tc>
          <w:tcPr>
            <w:tcW w:w="624" w:type="dxa"/>
          </w:tcPr>
          <w:p>
            <w:pPr>
              <w:pStyle w:val="TableParagraph"/>
              <w:spacing w:line="270" w:lineRule="exact"/>
              <w:ind w:left="25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4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7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29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78" w:hRule="atLeast"/>
        </w:trPr>
        <w:tc>
          <w:tcPr>
            <w:tcW w:w="624" w:type="dxa"/>
          </w:tcPr>
          <w:p>
            <w:pPr>
              <w:pStyle w:val="TableParagraph"/>
              <w:spacing w:line="268" w:lineRule="exact"/>
              <w:ind w:left="25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9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4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7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29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81" w:hRule="atLeast"/>
        </w:trPr>
        <w:tc>
          <w:tcPr>
            <w:tcW w:w="624" w:type="dxa"/>
          </w:tcPr>
          <w:p>
            <w:pPr>
              <w:pStyle w:val="TableParagraph"/>
              <w:spacing w:line="270" w:lineRule="exact"/>
              <w:ind w:left="25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9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4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7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29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78" w:hRule="atLeast"/>
        </w:trPr>
        <w:tc>
          <w:tcPr>
            <w:tcW w:w="624" w:type="dxa"/>
          </w:tcPr>
          <w:p>
            <w:pPr>
              <w:pStyle w:val="TableParagraph"/>
              <w:spacing w:line="268" w:lineRule="exact"/>
              <w:ind w:left="25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9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4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7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29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81" w:hRule="atLeast"/>
        </w:trPr>
        <w:tc>
          <w:tcPr>
            <w:tcW w:w="624" w:type="dxa"/>
          </w:tcPr>
          <w:p>
            <w:pPr>
              <w:pStyle w:val="TableParagraph"/>
              <w:spacing w:line="270" w:lineRule="exact"/>
              <w:ind w:left="25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49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4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7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29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4"/>
        <w:rPr>
          <w:b/>
          <w:sz w:val="10"/>
        </w:rPr>
      </w:pPr>
      <w:r>
        <w:rPr/>
        <w:pict>
          <v:rect style="position:absolute;margin-left:55.200001pt;margin-top:7.151953pt;width:144.6pt;height:.48pt;mso-position-horizontal-relative:page;mso-position-vertical-relative:paragraph;z-index:-15721472;mso-wrap-distance-left:0;mso-wrap-distance-right:0" id="docshape15" filled="true" fillcolor="#000000" stroked="false">
            <v:fill type="solid"/>
            <w10:wrap type="topAndBottom"/>
          </v:rect>
        </w:pict>
      </w:r>
    </w:p>
    <w:p>
      <w:pPr>
        <w:pStyle w:val="BodyText"/>
        <w:spacing w:before="96"/>
        <w:ind w:left="152" w:right="147" w:firstLine="566"/>
        <w:jc w:val="both"/>
      </w:pPr>
      <w:r>
        <w:rPr>
          <w:vertAlign w:val="superscript"/>
        </w:rPr>
        <w:t>1</w:t>
      </w:r>
      <w:r>
        <w:rPr>
          <w:vertAlign w:val="baseline"/>
        </w:rPr>
        <w:t> Указываются</w:t>
      </w:r>
      <w:r>
        <w:rPr>
          <w:spacing w:val="1"/>
          <w:vertAlign w:val="baseline"/>
        </w:rPr>
        <w:t> </w:t>
      </w:r>
      <w:r>
        <w:rPr>
          <w:vertAlign w:val="baseline"/>
        </w:rPr>
        <w:t>полное</w:t>
      </w:r>
      <w:r>
        <w:rPr>
          <w:spacing w:val="1"/>
          <w:vertAlign w:val="baseline"/>
        </w:rPr>
        <w:t> </w:t>
      </w:r>
      <w:r>
        <w:rPr>
          <w:vertAlign w:val="baseline"/>
        </w:rPr>
        <w:t>или</w:t>
      </w:r>
      <w:r>
        <w:rPr>
          <w:spacing w:val="1"/>
          <w:vertAlign w:val="baseline"/>
        </w:rPr>
        <w:t> </w:t>
      </w:r>
      <w:r>
        <w:rPr>
          <w:vertAlign w:val="baseline"/>
        </w:rPr>
        <w:t>сокращенное</w:t>
      </w:r>
      <w:r>
        <w:rPr>
          <w:spacing w:val="1"/>
          <w:vertAlign w:val="baseline"/>
        </w:rPr>
        <w:t> </w:t>
      </w:r>
      <w:r>
        <w:rPr>
          <w:vertAlign w:val="baseline"/>
        </w:rPr>
        <w:t>официальное</w:t>
      </w:r>
      <w:r>
        <w:rPr>
          <w:spacing w:val="1"/>
          <w:vertAlign w:val="baseline"/>
        </w:rPr>
        <w:t> </w:t>
      </w:r>
      <w:r>
        <w:rPr>
          <w:vertAlign w:val="baseline"/>
        </w:rPr>
        <w:t>наименование</w:t>
      </w:r>
      <w:r>
        <w:rPr>
          <w:spacing w:val="1"/>
          <w:vertAlign w:val="baseline"/>
        </w:rPr>
        <w:t> </w:t>
      </w:r>
      <w:r>
        <w:rPr>
          <w:vertAlign w:val="baseline"/>
        </w:rPr>
        <w:t>организации</w:t>
      </w:r>
      <w:r>
        <w:rPr>
          <w:spacing w:val="1"/>
          <w:vertAlign w:val="baseline"/>
        </w:rPr>
        <w:t> </w:t>
      </w:r>
      <w:r>
        <w:rPr>
          <w:vertAlign w:val="baseline"/>
        </w:rPr>
        <w:t>и</w:t>
      </w:r>
      <w:r>
        <w:rPr>
          <w:spacing w:val="1"/>
          <w:vertAlign w:val="baseline"/>
        </w:rPr>
        <w:t> </w:t>
      </w:r>
      <w:r>
        <w:rPr>
          <w:vertAlign w:val="baseline"/>
        </w:rPr>
        <w:t>ее</w:t>
      </w:r>
      <w:r>
        <w:rPr>
          <w:spacing w:val="1"/>
          <w:vertAlign w:val="baseline"/>
        </w:rPr>
        <w:t> </w:t>
      </w:r>
      <w:r>
        <w:rPr>
          <w:vertAlign w:val="baseline"/>
        </w:rPr>
        <w:t>организационно-</w:t>
      </w:r>
      <w:r>
        <w:rPr>
          <w:spacing w:val="-47"/>
          <w:vertAlign w:val="baseline"/>
        </w:rPr>
        <w:t> </w:t>
      </w:r>
      <w:r>
        <w:rPr>
          <w:vertAlign w:val="baseline"/>
        </w:rPr>
        <w:t>правовая</w:t>
      </w:r>
      <w:r>
        <w:rPr>
          <w:spacing w:val="1"/>
          <w:vertAlign w:val="baseline"/>
        </w:rPr>
        <w:t> </w:t>
      </w:r>
      <w:r>
        <w:rPr>
          <w:vertAlign w:val="baseline"/>
        </w:rPr>
        <w:t>форма</w:t>
      </w:r>
      <w:r>
        <w:rPr>
          <w:spacing w:val="1"/>
          <w:vertAlign w:val="baseline"/>
        </w:rPr>
        <w:t> </w:t>
      </w:r>
      <w:r>
        <w:rPr>
          <w:vertAlign w:val="baseline"/>
        </w:rPr>
        <w:t>(акционерное</w:t>
      </w:r>
      <w:r>
        <w:rPr>
          <w:spacing w:val="1"/>
          <w:vertAlign w:val="baseline"/>
        </w:rPr>
        <w:t> </w:t>
      </w:r>
      <w:r>
        <w:rPr>
          <w:vertAlign w:val="baseline"/>
        </w:rPr>
        <w:t>общество,</w:t>
      </w:r>
      <w:r>
        <w:rPr>
          <w:spacing w:val="1"/>
          <w:vertAlign w:val="baseline"/>
        </w:rPr>
        <w:t> </w:t>
      </w:r>
      <w:r>
        <w:rPr>
          <w:vertAlign w:val="baseline"/>
        </w:rPr>
        <w:t>общество</w:t>
      </w:r>
      <w:r>
        <w:rPr>
          <w:spacing w:val="1"/>
          <w:vertAlign w:val="baseline"/>
        </w:rPr>
        <w:t> </w:t>
      </w:r>
      <w:r>
        <w:rPr>
          <w:vertAlign w:val="baseline"/>
        </w:rPr>
        <w:t>с</w:t>
      </w:r>
      <w:r>
        <w:rPr>
          <w:spacing w:val="1"/>
          <w:vertAlign w:val="baseline"/>
        </w:rPr>
        <w:t> </w:t>
      </w:r>
      <w:r>
        <w:rPr>
          <w:vertAlign w:val="baseline"/>
        </w:rPr>
        <w:t>ограниченной</w:t>
      </w:r>
      <w:r>
        <w:rPr>
          <w:spacing w:val="1"/>
          <w:vertAlign w:val="baseline"/>
        </w:rPr>
        <w:t> </w:t>
      </w:r>
      <w:r>
        <w:rPr>
          <w:vertAlign w:val="baseline"/>
        </w:rPr>
        <w:t>ответственностью,</w:t>
      </w:r>
      <w:r>
        <w:rPr>
          <w:spacing w:val="1"/>
          <w:vertAlign w:val="baseline"/>
        </w:rPr>
        <w:t> </w:t>
      </w:r>
      <w:r>
        <w:rPr>
          <w:vertAlign w:val="baseline"/>
        </w:rPr>
        <w:t>товарищество,</w:t>
      </w:r>
      <w:r>
        <w:rPr>
          <w:spacing w:val="1"/>
          <w:vertAlign w:val="baseline"/>
        </w:rPr>
        <w:t> </w:t>
      </w:r>
      <w:r>
        <w:rPr>
          <w:vertAlign w:val="baseline"/>
        </w:rPr>
        <w:t>производственный кооператив,</w:t>
      </w:r>
      <w:r>
        <w:rPr>
          <w:spacing w:val="1"/>
          <w:vertAlign w:val="baseline"/>
        </w:rPr>
        <w:t> </w:t>
      </w:r>
      <w:r>
        <w:rPr>
          <w:vertAlign w:val="baseline"/>
        </w:rPr>
        <w:t>фонд</w:t>
      </w:r>
      <w:r>
        <w:rPr>
          <w:spacing w:val="1"/>
          <w:vertAlign w:val="baseline"/>
        </w:rPr>
        <w:t> </w:t>
      </w:r>
      <w:r>
        <w:rPr>
          <w:vertAlign w:val="baseline"/>
        </w:rPr>
        <w:t>и</w:t>
      </w:r>
      <w:r>
        <w:rPr>
          <w:spacing w:val="-2"/>
          <w:vertAlign w:val="baseline"/>
        </w:rPr>
        <w:t> </w:t>
      </w:r>
      <w:r>
        <w:rPr>
          <w:vertAlign w:val="baseline"/>
        </w:rPr>
        <w:t>другие).</w:t>
      </w:r>
    </w:p>
    <w:p>
      <w:pPr>
        <w:pStyle w:val="BodyText"/>
        <w:spacing w:before="1"/>
        <w:ind w:left="152" w:right="148" w:firstLine="566"/>
        <w:jc w:val="both"/>
      </w:pPr>
      <w:r>
        <w:rPr>
          <w:vertAlign w:val="superscript"/>
        </w:rPr>
        <w:t>2</w:t>
      </w:r>
      <w:r>
        <w:rPr>
          <w:vertAlign w:val="baseline"/>
        </w:rPr>
        <w:t> Уставный</w:t>
      </w:r>
      <w:r>
        <w:rPr>
          <w:spacing w:val="1"/>
          <w:vertAlign w:val="baseline"/>
        </w:rPr>
        <w:t> </w:t>
      </w:r>
      <w:r>
        <w:rPr>
          <w:vertAlign w:val="baseline"/>
        </w:rPr>
        <w:t>капитал</w:t>
      </w:r>
      <w:r>
        <w:rPr>
          <w:spacing w:val="1"/>
          <w:vertAlign w:val="baseline"/>
        </w:rPr>
        <w:t> </w:t>
      </w:r>
      <w:r>
        <w:rPr>
          <w:vertAlign w:val="baseline"/>
        </w:rPr>
        <w:t>указывается</w:t>
      </w:r>
      <w:r>
        <w:rPr>
          <w:spacing w:val="1"/>
          <w:vertAlign w:val="baseline"/>
        </w:rPr>
        <w:t> </w:t>
      </w:r>
      <w:r>
        <w:rPr>
          <w:vertAlign w:val="baseline"/>
        </w:rPr>
        <w:t>согласно</w:t>
      </w:r>
      <w:r>
        <w:rPr>
          <w:spacing w:val="1"/>
          <w:vertAlign w:val="baseline"/>
        </w:rPr>
        <w:t> </w:t>
      </w:r>
      <w:r>
        <w:rPr>
          <w:vertAlign w:val="baseline"/>
        </w:rPr>
        <w:t>учредительным</w:t>
      </w:r>
      <w:r>
        <w:rPr>
          <w:spacing w:val="1"/>
          <w:vertAlign w:val="baseline"/>
        </w:rPr>
        <w:t> </w:t>
      </w:r>
      <w:r>
        <w:rPr>
          <w:vertAlign w:val="baseline"/>
        </w:rPr>
        <w:t>документам</w:t>
      </w:r>
      <w:r>
        <w:rPr>
          <w:spacing w:val="1"/>
          <w:vertAlign w:val="baseline"/>
        </w:rPr>
        <w:t> </w:t>
      </w:r>
      <w:r>
        <w:rPr>
          <w:vertAlign w:val="baseline"/>
        </w:rPr>
        <w:t>организации</w:t>
      </w:r>
      <w:r>
        <w:rPr>
          <w:spacing w:val="1"/>
          <w:vertAlign w:val="baseline"/>
        </w:rPr>
        <w:t> </w:t>
      </w:r>
      <w:r>
        <w:rPr>
          <w:vertAlign w:val="baseline"/>
        </w:rPr>
        <w:t>по</w:t>
      </w:r>
      <w:r>
        <w:rPr>
          <w:spacing w:val="1"/>
          <w:vertAlign w:val="baseline"/>
        </w:rPr>
        <w:t> </w:t>
      </w:r>
      <w:r>
        <w:rPr>
          <w:vertAlign w:val="baseline"/>
        </w:rPr>
        <w:t>состоянию</w:t>
      </w:r>
      <w:r>
        <w:rPr>
          <w:spacing w:val="1"/>
          <w:vertAlign w:val="baseline"/>
        </w:rPr>
        <w:t> </w:t>
      </w:r>
      <w:r>
        <w:rPr>
          <w:vertAlign w:val="baseline"/>
        </w:rPr>
        <w:t>на</w:t>
      </w:r>
      <w:r>
        <w:rPr>
          <w:spacing w:val="1"/>
          <w:vertAlign w:val="baseline"/>
        </w:rPr>
        <w:t> </w:t>
      </w:r>
      <w:r>
        <w:rPr>
          <w:vertAlign w:val="baseline"/>
        </w:rPr>
        <w:t>отчетную дату. Для уставных капиталов, выраженных в иностранной валюте, уставный капитал указывается в</w:t>
      </w:r>
      <w:r>
        <w:rPr>
          <w:spacing w:val="1"/>
          <w:vertAlign w:val="baseline"/>
        </w:rPr>
        <w:t> </w:t>
      </w:r>
      <w:r>
        <w:rPr>
          <w:vertAlign w:val="baseline"/>
        </w:rPr>
        <w:t>рублях по</w:t>
      </w:r>
      <w:r>
        <w:rPr>
          <w:spacing w:val="-1"/>
          <w:vertAlign w:val="baseline"/>
        </w:rPr>
        <w:t> </w:t>
      </w:r>
      <w:r>
        <w:rPr>
          <w:vertAlign w:val="baseline"/>
        </w:rPr>
        <w:t>курсу</w:t>
      </w:r>
      <w:r>
        <w:rPr>
          <w:spacing w:val="-1"/>
          <w:vertAlign w:val="baseline"/>
        </w:rPr>
        <w:t> </w:t>
      </w:r>
      <w:r>
        <w:rPr>
          <w:vertAlign w:val="baseline"/>
        </w:rPr>
        <w:t>Банка</w:t>
      </w:r>
      <w:r>
        <w:rPr>
          <w:spacing w:val="-1"/>
          <w:vertAlign w:val="baseline"/>
        </w:rPr>
        <w:t> </w:t>
      </w:r>
      <w:r>
        <w:rPr>
          <w:vertAlign w:val="baseline"/>
        </w:rPr>
        <w:t>России на</w:t>
      </w:r>
      <w:r>
        <w:rPr>
          <w:spacing w:val="-1"/>
          <w:vertAlign w:val="baseline"/>
        </w:rPr>
        <w:t> </w:t>
      </w:r>
      <w:r>
        <w:rPr>
          <w:vertAlign w:val="baseline"/>
        </w:rPr>
        <w:t>отчетную</w:t>
      </w:r>
      <w:r>
        <w:rPr>
          <w:spacing w:val="2"/>
          <w:vertAlign w:val="baseline"/>
        </w:rPr>
        <w:t> </w:t>
      </w:r>
      <w:r>
        <w:rPr>
          <w:vertAlign w:val="baseline"/>
        </w:rPr>
        <w:t>дату.</w:t>
      </w:r>
    </w:p>
    <w:p>
      <w:pPr>
        <w:pStyle w:val="BodyText"/>
        <w:ind w:left="152" w:right="150" w:firstLine="566"/>
        <w:jc w:val="both"/>
      </w:pPr>
      <w:r>
        <w:rPr>
          <w:vertAlign w:val="superscript"/>
        </w:rPr>
        <w:t>3</w:t>
      </w:r>
      <w:r>
        <w:rPr>
          <w:vertAlign w:val="baseline"/>
        </w:rPr>
        <w:t> Доля участия выражается в процентах от уставного капитала. Для акционерных обществ указываются</w:t>
      </w:r>
      <w:r>
        <w:rPr>
          <w:spacing w:val="1"/>
          <w:vertAlign w:val="baseline"/>
        </w:rPr>
        <w:t> </w:t>
      </w:r>
      <w:r>
        <w:rPr>
          <w:vertAlign w:val="baseline"/>
        </w:rPr>
        <w:t>также</w:t>
      </w:r>
      <w:r>
        <w:rPr>
          <w:spacing w:val="2"/>
          <w:vertAlign w:val="baseline"/>
        </w:rPr>
        <w:t> </w:t>
      </w:r>
      <w:r>
        <w:rPr>
          <w:vertAlign w:val="baseline"/>
        </w:rPr>
        <w:t>номинальная</w:t>
      </w:r>
      <w:r>
        <w:rPr>
          <w:spacing w:val="-1"/>
          <w:vertAlign w:val="baseline"/>
        </w:rPr>
        <w:t> </w:t>
      </w:r>
      <w:r>
        <w:rPr>
          <w:vertAlign w:val="baseline"/>
        </w:rPr>
        <w:t>стоимость</w:t>
      </w:r>
      <w:r>
        <w:rPr>
          <w:spacing w:val="-1"/>
          <w:vertAlign w:val="baseline"/>
        </w:rPr>
        <w:t> </w:t>
      </w:r>
      <w:r>
        <w:rPr>
          <w:vertAlign w:val="baseline"/>
        </w:rPr>
        <w:t>и</w:t>
      </w:r>
      <w:r>
        <w:rPr>
          <w:spacing w:val="-1"/>
          <w:vertAlign w:val="baseline"/>
        </w:rPr>
        <w:t> </w:t>
      </w:r>
      <w:r>
        <w:rPr>
          <w:vertAlign w:val="baseline"/>
        </w:rPr>
        <w:t>количество</w:t>
      </w:r>
      <w:r>
        <w:rPr>
          <w:spacing w:val="1"/>
          <w:vertAlign w:val="baseline"/>
        </w:rPr>
        <w:t> </w:t>
      </w:r>
      <w:r>
        <w:rPr>
          <w:vertAlign w:val="baseline"/>
        </w:rPr>
        <w:t>акций.</w:t>
      </w:r>
    </w:p>
    <w:p>
      <w:pPr>
        <w:pStyle w:val="BodyText"/>
        <w:ind w:left="152" w:right="152" w:firstLine="566"/>
        <w:jc w:val="both"/>
      </w:pPr>
      <w:r>
        <w:rPr>
          <w:vertAlign w:val="superscript"/>
        </w:rPr>
        <w:t>4</w:t>
      </w:r>
      <w:r>
        <w:rPr>
          <w:vertAlign w:val="baseline"/>
        </w:rPr>
        <w:t> Указываются</w:t>
      </w:r>
      <w:r>
        <w:rPr>
          <w:spacing w:val="1"/>
          <w:vertAlign w:val="baseline"/>
        </w:rPr>
        <w:t> </w:t>
      </w:r>
      <w:r>
        <w:rPr>
          <w:vertAlign w:val="baseline"/>
        </w:rPr>
        <w:t>основание</w:t>
      </w:r>
      <w:r>
        <w:rPr>
          <w:spacing w:val="1"/>
          <w:vertAlign w:val="baseline"/>
        </w:rPr>
        <w:t> </w:t>
      </w:r>
      <w:r>
        <w:rPr>
          <w:vertAlign w:val="baseline"/>
        </w:rPr>
        <w:t>приобретения</w:t>
      </w:r>
      <w:r>
        <w:rPr>
          <w:spacing w:val="1"/>
          <w:vertAlign w:val="baseline"/>
        </w:rPr>
        <w:t> </w:t>
      </w:r>
      <w:r>
        <w:rPr>
          <w:vertAlign w:val="baseline"/>
        </w:rPr>
        <w:t>доли</w:t>
      </w:r>
      <w:r>
        <w:rPr>
          <w:spacing w:val="1"/>
          <w:vertAlign w:val="baseline"/>
        </w:rPr>
        <w:t> </w:t>
      </w:r>
      <w:r>
        <w:rPr>
          <w:vertAlign w:val="baseline"/>
        </w:rPr>
        <w:t>участия</w:t>
      </w:r>
      <w:r>
        <w:rPr>
          <w:spacing w:val="1"/>
          <w:vertAlign w:val="baseline"/>
        </w:rPr>
        <w:t> </w:t>
      </w:r>
      <w:r>
        <w:rPr>
          <w:vertAlign w:val="baseline"/>
        </w:rPr>
        <w:t>(учредительный</w:t>
      </w:r>
      <w:r>
        <w:rPr>
          <w:spacing w:val="1"/>
          <w:vertAlign w:val="baseline"/>
        </w:rPr>
        <w:t> </w:t>
      </w:r>
      <w:r>
        <w:rPr>
          <w:vertAlign w:val="baseline"/>
        </w:rPr>
        <w:t>договор,</w:t>
      </w:r>
      <w:r>
        <w:rPr>
          <w:spacing w:val="1"/>
          <w:vertAlign w:val="baseline"/>
        </w:rPr>
        <w:t> </w:t>
      </w:r>
      <w:r>
        <w:rPr>
          <w:vertAlign w:val="baseline"/>
        </w:rPr>
        <w:t>приватизация,</w:t>
      </w:r>
      <w:r>
        <w:rPr>
          <w:spacing w:val="50"/>
          <w:vertAlign w:val="baseline"/>
        </w:rPr>
        <w:t> </w:t>
      </w:r>
      <w:r>
        <w:rPr>
          <w:vertAlign w:val="baseline"/>
        </w:rPr>
        <w:t>покупка,</w:t>
      </w:r>
      <w:r>
        <w:rPr>
          <w:spacing w:val="1"/>
          <w:vertAlign w:val="baseline"/>
        </w:rPr>
        <w:t> </w:t>
      </w:r>
      <w:r>
        <w:rPr>
          <w:vertAlign w:val="baseline"/>
        </w:rPr>
        <w:t>мена,</w:t>
      </w:r>
      <w:r>
        <w:rPr>
          <w:spacing w:val="-3"/>
          <w:vertAlign w:val="baseline"/>
        </w:rPr>
        <w:t> </w:t>
      </w:r>
      <w:r>
        <w:rPr>
          <w:vertAlign w:val="baseline"/>
        </w:rPr>
        <w:t>дарение,</w:t>
      </w:r>
      <w:r>
        <w:rPr>
          <w:spacing w:val="1"/>
          <w:vertAlign w:val="baseline"/>
        </w:rPr>
        <w:t> </w:t>
      </w:r>
      <w:r>
        <w:rPr>
          <w:vertAlign w:val="baseline"/>
        </w:rPr>
        <w:t>наследование</w:t>
      </w:r>
      <w:r>
        <w:rPr>
          <w:spacing w:val="-1"/>
          <w:vertAlign w:val="baseline"/>
        </w:rPr>
        <w:t> </w:t>
      </w:r>
      <w:r>
        <w:rPr>
          <w:vertAlign w:val="baseline"/>
        </w:rPr>
        <w:t>и</w:t>
      </w:r>
      <w:r>
        <w:rPr>
          <w:spacing w:val="-2"/>
          <w:vertAlign w:val="baseline"/>
        </w:rPr>
        <w:t> </w:t>
      </w:r>
      <w:r>
        <w:rPr>
          <w:vertAlign w:val="baseline"/>
        </w:rPr>
        <w:t>другие),</w:t>
      </w:r>
      <w:r>
        <w:rPr>
          <w:spacing w:val="-1"/>
          <w:vertAlign w:val="baseline"/>
        </w:rPr>
        <w:t> </w:t>
      </w:r>
      <w:r>
        <w:rPr>
          <w:vertAlign w:val="baseline"/>
        </w:rPr>
        <w:t>а</w:t>
      </w:r>
      <w:r>
        <w:rPr>
          <w:spacing w:val="-3"/>
          <w:vertAlign w:val="baseline"/>
        </w:rPr>
        <w:t> </w:t>
      </w:r>
      <w:r>
        <w:rPr>
          <w:vertAlign w:val="baseline"/>
        </w:rPr>
        <w:t>также</w:t>
      </w:r>
      <w:r>
        <w:rPr>
          <w:spacing w:val="-3"/>
          <w:vertAlign w:val="baseline"/>
        </w:rPr>
        <w:t> </w:t>
      </w:r>
      <w:r>
        <w:rPr>
          <w:vertAlign w:val="baseline"/>
        </w:rPr>
        <w:t>реквизиты</w:t>
      </w:r>
      <w:r>
        <w:rPr>
          <w:spacing w:val="1"/>
          <w:vertAlign w:val="baseline"/>
        </w:rPr>
        <w:t> </w:t>
      </w:r>
      <w:r>
        <w:rPr>
          <w:vertAlign w:val="baseline"/>
        </w:rPr>
        <w:t>(дата,</w:t>
      </w:r>
      <w:r>
        <w:rPr>
          <w:spacing w:val="-1"/>
          <w:vertAlign w:val="baseline"/>
        </w:rPr>
        <w:t> </w:t>
      </w:r>
      <w:r>
        <w:rPr>
          <w:vertAlign w:val="baseline"/>
        </w:rPr>
        <w:t>номер)</w:t>
      </w:r>
      <w:r>
        <w:rPr>
          <w:spacing w:val="-1"/>
          <w:vertAlign w:val="baseline"/>
        </w:rPr>
        <w:t> </w:t>
      </w:r>
      <w:r>
        <w:rPr>
          <w:vertAlign w:val="baseline"/>
        </w:rPr>
        <w:t>соответствующего</w:t>
      </w:r>
      <w:r>
        <w:rPr>
          <w:spacing w:val="-3"/>
          <w:vertAlign w:val="baseline"/>
        </w:rPr>
        <w:t> </w:t>
      </w:r>
      <w:r>
        <w:rPr>
          <w:vertAlign w:val="baseline"/>
        </w:rPr>
        <w:t>договора</w:t>
      </w:r>
      <w:r>
        <w:rPr>
          <w:spacing w:val="-2"/>
          <w:vertAlign w:val="baseline"/>
        </w:rPr>
        <w:t> </w:t>
      </w:r>
      <w:r>
        <w:rPr>
          <w:vertAlign w:val="baseline"/>
        </w:rPr>
        <w:t>или</w:t>
      </w:r>
      <w:r>
        <w:rPr>
          <w:spacing w:val="-5"/>
          <w:vertAlign w:val="baseline"/>
        </w:rPr>
        <w:t> </w:t>
      </w:r>
      <w:r>
        <w:rPr>
          <w:vertAlign w:val="baseline"/>
        </w:rPr>
        <w:t>акта.</w:t>
      </w:r>
    </w:p>
    <w:p>
      <w:pPr>
        <w:spacing w:after="0"/>
        <w:jc w:val="both"/>
        <w:sectPr>
          <w:pgSz w:w="11910" w:h="16840"/>
          <w:pgMar w:top="300" w:bottom="280" w:left="980" w:right="700"/>
        </w:sectPr>
      </w:pPr>
    </w:p>
    <w:p>
      <w:pPr>
        <w:pStyle w:val="Heading1"/>
        <w:numPr>
          <w:ilvl w:val="1"/>
          <w:numId w:val="2"/>
        </w:numPr>
        <w:tabs>
          <w:tab w:pos="1425" w:val="left" w:leader="none"/>
        </w:tabs>
        <w:spacing w:line="240" w:lineRule="auto" w:before="68" w:after="0"/>
        <w:ind w:left="1424" w:right="0" w:hanging="421"/>
        <w:jc w:val="left"/>
      </w:pPr>
      <w:r>
        <w:rPr/>
        <w:t>Иные</w:t>
      </w:r>
      <w:r>
        <w:rPr>
          <w:spacing w:val="-2"/>
        </w:rPr>
        <w:t> </w:t>
      </w:r>
      <w:r>
        <w:rPr/>
        <w:t>ценные</w:t>
      </w:r>
      <w:r>
        <w:rPr>
          <w:spacing w:val="-3"/>
        </w:rPr>
        <w:t> </w:t>
      </w:r>
      <w:r>
        <w:rPr/>
        <w:t>бумаги</w:t>
      </w:r>
    </w:p>
    <w:p>
      <w:pPr>
        <w:pStyle w:val="BodyText"/>
        <w:spacing w:before="1"/>
        <w:rPr>
          <w:b/>
          <w:sz w:val="21"/>
        </w:rPr>
      </w:pPr>
    </w:p>
    <w:tbl>
      <w:tblPr>
        <w:tblW w:w="0" w:type="auto"/>
        <w:jc w:val="left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4"/>
        <w:gridCol w:w="2155"/>
        <w:gridCol w:w="2496"/>
        <w:gridCol w:w="1757"/>
        <w:gridCol w:w="1419"/>
        <w:gridCol w:w="1532"/>
      </w:tblGrid>
      <w:tr>
        <w:trPr>
          <w:trHeight w:val="1103" w:hRule="atLeast"/>
        </w:trPr>
        <w:tc>
          <w:tcPr>
            <w:tcW w:w="624" w:type="dxa"/>
          </w:tcPr>
          <w:p>
            <w:pPr>
              <w:pStyle w:val="TableParagraph"/>
              <w:ind w:left="150" w:right="120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п/п</w:t>
            </w:r>
          </w:p>
        </w:tc>
        <w:tc>
          <w:tcPr>
            <w:tcW w:w="2155" w:type="dxa"/>
          </w:tcPr>
          <w:p>
            <w:pPr>
              <w:pStyle w:val="TableParagraph"/>
              <w:ind w:left="645" w:right="445" w:hanging="176"/>
              <w:rPr>
                <w:sz w:val="24"/>
              </w:rPr>
            </w:pPr>
            <w:r>
              <w:rPr>
                <w:sz w:val="24"/>
              </w:rPr>
              <w:t>Вид ценной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бумаги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  <w:vertAlign w:val="superscript"/>
              </w:rPr>
              <w:t>1</w:t>
            </w:r>
          </w:p>
        </w:tc>
        <w:tc>
          <w:tcPr>
            <w:tcW w:w="2496" w:type="dxa"/>
          </w:tcPr>
          <w:p>
            <w:pPr>
              <w:pStyle w:val="TableParagraph"/>
              <w:ind w:left="561" w:right="548" w:hanging="4"/>
              <w:jc w:val="center"/>
              <w:rPr>
                <w:sz w:val="24"/>
              </w:rPr>
            </w:pPr>
            <w:r>
              <w:rPr>
                <w:sz w:val="24"/>
              </w:rPr>
              <w:t>Лицо,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выпустившее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ценную</w:t>
            </w:r>
          </w:p>
          <w:p>
            <w:pPr>
              <w:pStyle w:val="TableParagraph"/>
              <w:spacing w:line="264" w:lineRule="exact"/>
              <w:ind w:left="282" w:right="270"/>
              <w:jc w:val="center"/>
              <w:rPr>
                <w:sz w:val="24"/>
              </w:rPr>
            </w:pPr>
            <w:r>
              <w:rPr>
                <w:sz w:val="24"/>
              </w:rPr>
              <w:t>бумагу</w:t>
            </w:r>
          </w:p>
        </w:tc>
        <w:tc>
          <w:tcPr>
            <w:tcW w:w="1757" w:type="dxa"/>
          </w:tcPr>
          <w:p>
            <w:pPr>
              <w:pStyle w:val="TableParagraph"/>
              <w:ind w:left="165" w:right="151" w:firstLine="1"/>
              <w:jc w:val="center"/>
              <w:rPr>
                <w:sz w:val="24"/>
              </w:rPr>
            </w:pPr>
            <w:r>
              <w:rPr>
                <w:sz w:val="24"/>
              </w:rPr>
              <w:t>Номинальная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величина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обязательства</w:t>
            </w:r>
          </w:p>
          <w:p>
            <w:pPr>
              <w:pStyle w:val="TableParagraph"/>
              <w:spacing w:line="264" w:lineRule="exact"/>
              <w:ind w:left="566" w:right="558"/>
              <w:jc w:val="center"/>
              <w:rPr>
                <w:sz w:val="24"/>
              </w:rPr>
            </w:pPr>
            <w:r>
              <w:rPr>
                <w:sz w:val="24"/>
              </w:rPr>
              <w:t>(руб.)</w:t>
            </w:r>
          </w:p>
        </w:tc>
        <w:tc>
          <w:tcPr>
            <w:tcW w:w="1419" w:type="dxa"/>
          </w:tcPr>
          <w:p>
            <w:pPr>
              <w:pStyle w:val="TableParagraph"/>
              <w:ind w:left="132" w:right="100" w:firstLine="232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количество</w:t>
            </w:r>
          </w:p>
        </w:tc>
        <w:tc>
          <w:tcPr>
            <w:tcW w:w="1532" w:type="dxa"/>
          </w:tcPr>
          <w:p>
            <w:pPr>
              <w:pStyle w:val="TableParagraph"/>
              <w:ind w:left="167" w:right="158" w:firstLine="2"/>
              <w:jc w:val="center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стоимость </w:t>
            </w:r>
            <w:r>
              <w:rPr>
                <w:sz w:val="24"/>
                <w:vertAlign w:val="superscript"/>
              </w:rPr>
              <w:t>2</w:t>
            </w:r>
            <w:r>
              <w:rPr>
                <w:spacing w:val="-57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(руб.)</w:t>
            </w:r>
          </w:p>
        </w:tc>
      </w:tr>
      <w:tr>
        <w:trPr>
          <w:trHeight w:val="275" w:hRule="atLeast"/>
        </w:trPr>
        <w:tc>
          <w:tcPr>
            <w:tcW w:w="624" w:type="dxa"/>
          </w:tcPr>
          <w:p>
            <w:pPr>
              <w:pStyle w:val="TableParagraph"/>
              <w:spacing w:line="256" w:lineRule="exact"/>
              <w:ind w:left="25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55" w:type="dxa"/>
          </w:tcPr>
          <w:p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96" w:type="dxa"/>
          </w:tcPr>
          <w:p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57" w:type="dxa"/>
          </w:tcPr>
          <w:p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9" w:type="dxa"/>
          </w:tcPr>
          <w:p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32" w:type="dxa"/>
          </w:tcPr>
          <w:p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>
        <w:trPr>
          <w:trHeight w:val="640" w:hRule="atLeast"/>
        </w:trPr>
        <w:tc>
          <w:tcPr>
            <w:tcW w:w="624" w:type="dxa"/>
          </w:tcPr>
          <w:p>
            <w:pPr>
              <w:pStyle w:val="TableParagraph"/>
              <w:spacing w:line="270" w:lineRule="exact"/>
              <w:ind w:left="25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5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9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5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32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40" w:hRule="atLeast"/>
        </w:trPr>
        <w:tc>
          <w:tcPr>
            <w:tcW w:w="624" w:type="dxa"/>
          </w:tcPr>
          <w:p>
            <w:pPr>
              <w:pStyle w:val="TableParagraph"/>
              <w:spacing w:line="268" w:lineRule="exact"/>
              <w:ind w:left="25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5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9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5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32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40" w:hRule="atLeast"/>
        </w:trPr>
        <w:tc>
          <w:tcPr>
            <w:tcW w:w="624" w:type="dxa"/>
          </w:tcPr>
          <w:p>
            <w:pPr>
              <w:pStyle w:val="TableParagraph"/>
              <w:spacing w:line="268" w:lineRule="exact"/>
              <w:ind w:left="25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5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9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5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32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40" w:hRule="atLeast"/>
        </w:trPr>
        <w:tc>
          <w:tcPr>
            <w:tcW w:w="624" w:type="dxa"/>
          </w:tcPr>
          <w:p>
            <w:pPr>
              <w:pStyle w:val="TableParagraph"/>
              <w:spacing w:line="268" w:lineRule="exact"/>
              <w:ind w:left="25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5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9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5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32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40" w:hRule="atLeast"/>
        </w:trPr>
        <w:tc>
          <w:tcPr>
            <w:tcW w:w="624" w:type="dxa"/>
          </w:tcPr>
          <w:p>
            <w:pPr>
              <w:pStyle w:val="TableParagraph"/>
              <w:spacing w:line="268" w:lineRule="exact"/>
              <w:ind w:left="25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15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9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5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32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40" w:hRule="atLeast"/>
        </w:trPr>
        <w:tc>
          <w:tcPr>
            <w:tcW w:w="624" w:type="dxa"/>
          </w:tcPr>
          <w:p>
            <w:pPr>
              <w:pStyle w:val="TableParagraph"/>
              <w:spacing w:line="268" w:lineRule="exact"/>
              <w:ind w:left="25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15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9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5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32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BodyText"/>
        <w:rPr>
          <w:b/>
          <w:sz w:val="26"/>
        </w:rPr>
      </w:pPr>
    </w:p>
    <w:p>
      <w:pPr>
        <w:pStyle w:val="Heading2"/>
        <w:tabs>
          <w:tab w:pos="10103" w:val="left" w:leader="none"/>
        </w:tabs>
        <w:spacing w:before="176"/>
        <w:ind w:right="120" w:firstLine="566"/>
      </w:pPr>
      <w:r>
        <w:rPr/>
        <w:t>Итого</w:t>
      </w:r>
      <w:r>
        <w:rPr>
          <w:spacing w:val="12"/>
        </w:rPr>
        <w:t> </w:t>
      </w:r>
      <w:r>
        <w:rPr/>
        <w:t>по</w:t>
      </w:r>
      <w:r>
        <w:rPr>
          <w:spacing w:val="13"/>
        </w:rPr>
        <w:t> </w:t>
      </w:r>
      <w:r>
        <w:rPr/>
        <w:t>разделу</w:t>
      </w:r>
      <w:r>
        <w:rPr>
          <w:spacing w:val="6"/>
        </w:rPr>
        <w:t> </w:t>
      </w:r>
      <w:r>
        <w:rPr/>
        <w:t>5</w:t>
      </w:r>
      <w:r>
        <w:rPr>
          <w:spacing w:val="18"/>
        </w:rPr>
        <w:t> </w:t>
      </w:r>
      <w:r>
        <w:rPr/>
        <w:t>«Сведения</w:t>
      </w:r>
      <w:r>
        <w:rPr>
          <w:spacing w:val="12"/>
        </w:rPr>
        <w:t> </w:t>
      </w:r>
      <w:r>
        <w:rPr/>
        <w:t>о</w:t>
      </w:r>
      <w:r>
        <w:rPr>
          <w:spacing w:val="13"/>
        </w:rPr>
        <w:t> </w:t>
      </w:r>
      <w:r>
        <w:rPr/>
        <w:t>ценных</w:t>
      </w:r>
      <w:r>
        <w:rPr>
          <w:spacing w:val="13"/>
        </w:rPr>
        <w:t> </w:t>
      </w:r>
      <w:r>
        <w:rPr/>
        <w:t>бумагах»</w:t>
      </w:r>
      <w:r>
        <w:rPr>
          <w:spacing w:val="8"/>
        </w:rPr>
        <w:t> </w:t>
      </w:r>
      <w:r>
        <w:rPr/>
        <w:t>суммарная</w:t>
      </w:r>
      <w:r>
        <w:rPr>
          <w:spacing w:val="12"/>
        </w:rPr>
        <w:t> </w:t>
      </w:r>
      <w:r>
        <w:rPr/>
        <w:t>декларированная</w:t>
      </w:r>
      <w:r>
        <w:rPr>
          <w:spacing w:val="11"/>
        </w:rPr>
        <w:t> </w:t>
      </w:r>
      <w:r>
        <w:rPr/>
        <w:t>стоимость</w:t>
      </w:r>
      <w:r>
        <w:rPr>
          <w:spacing w:val="-57"/>
        </w:rPr>
        <w:t> </w:t>
      </w:r>
      <w:r>
        <w:rPr/>
        <w:t>ценных</w:t>
      </w:r>
      <w:r>
        <w:rPr>
          <w:spacing w:val="-2"/>
        </w:rPr>
        <w:t> </w:t>
      </w:r>
      <w:r>
        <w:rPr/>
        <w:t>бумаг,</w:t>
      </w:r>
      <w:r>
        <w:rPr>
          <w:spacing w:val="-3"/>
        </w:rPr>
        <w:t> </w:t>
      </w:r>
      <w:r>
        <w:rPr/>
        <w:t>включая</w:t>
      </w:r>
      <w:r>
        <w:rPr>
          <w:spacing w:val="-3"/>
        </w:rPr>
        <w:t> </w:t>
      </w:r>
      <w:r>
        <w:rPr/>
        <w:t>доли</w:t>
      </w:r>
      <w:r>
        <w:rPr>
          <w:spacing w:val="1"/>
        </w:rPr>
        <w:t> </w:t>
      </w:r>
      <w:r>
        <w:rPr/>
        <w:t>участия</w:t>
      </w:r>
      <w:r>
        <w:rPr>
          <w:spacing w:val="-3"/>
        </w:rPr>
        <w:t> </w:t>
      </w:r>
      <w:r>
        <w:rPr/>
        <w:t>в</w:t>
      </w:r>
      <w:r>
        <w:rPr>
          <w:spacing w:val="-5"/>
        </w:rPr>
        <w:t> </w:t>
      </w:r>
      <w:r>
        <w:rPr/>
        <w:t>коммерческих</w:t>
      </w:r>
      <w:r>
        <w:rPr>
          <w:spacing w:val="-2"/>
        </w:rPr>
        <w:t> </w:t>
      </w:r>
      <w:r>
        <w:rPr/>
        <w:t>организациях</w:t>
      </w:r>
      <w:r>
        <w:rPr>
          <w:spacing w:val="-1"/>
        </w:rPr>
        <w:t> </w:t>
      </w:r>
      <w:r>
        <w:rPr/>
        <w:t>(руб.), </w:t>
      </w:r>
      <w:r>
        <w:rPr>
          <w:spacing w:val="-14"/>
        </w:rPr>
        <w:t> </w:t>
      </w:r>
      <w:r>
        <w:rPr>
          <w:u w:val="single"/>
        </w:rPr>
        <w:t> </w:t>
        <w:tab/>
      </w:r>
    </w:p>
    <w:p>
      <w:pPr>
        <w:tabs>
          <w:tab w:pos="9990" w:val="left" w:leader="none"/>
        </w:tabs>
        <w:spacing w:before="113"/>
        <w:ind w:left="124" w:right="0" w:firstLine="0"/>
        <w:jc w:val="left"/>
        <w:rPr>
          <w:sz w:val="24"/>
        </w:rPr>
      </w:pPr>
      <w:r>
        <w:rPr>
          <w:sz w:val="24"/>
          <w:u w:val="single"/>
        </w:rPr>
        <w:t> </w:t>
        <w:tab/>
      </w:r>
      <w:r>
        <w:rPr>
          <w:sz w:val="24"/>
        </w:rPr>
        <w:t>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6"/>
      </w:pPr>
      <w:r>
        <w:rPr/>
        <w:pict>
          <v:rect style="position:absolute;margin-left:55.200001pt;margin-top:13.046739pt;width:144.6pt;height:.48pt;mso-position-horizontal-relative:page;mso-position-vertical-relative:paragraph;z-index:-15720960;mso-wrap-distance-left:0;mso-wrap-distance-right:0" id="docshape16" filled="true" fillcolor="#000000" stroked="false">
            <v:fill type="solid"/>
            <w10:wrap type="topAndBottom"/>
          </v:rect>
        </w:pict>
      </w:r>
    </w:p>
    <w:p>
      <w:pPr>
        <w:pStyle w:val="BodyText"/>
        <w:spacing w:before="96"/>
        <w:ind w:left="152" w:right="150" w:firstLine="566"/>
        <w:jc w:val="both"/>
      </w:pPr>
      <w:r>
        <w:rPr>
          <w:vertAlign w:val="superscript"/>
        </w:rPr>
        <w:t>1</w:t>
      </w:r>
      <w:r>
        <w:rPr>
          <w:vertAlign w:val="baseline"/>
        </w:rPr>
        <w:t> Указываются</w:t>
      </w:r>
      <w:r>
        <w:rPr>
          <w:spacing w:val="1"/>
          <w:vertAlign w:val="baseline"/>
        </w:rPr>
        <w:t> </w:t>
      </w:r>
      <w:r>
        <w:rPr>
          <w:vertAlign w:val="baseline"/>
        </w:rPr>
        <w:t>все</w:t>
      </w:r>
      <w:r>
        <w:rPr>
          <w:spacing w:val="1"/>
          <w:vertAlign w:val="baseline"/>
        </w:rPr>
        <w:t> </w:t>
      </w:r>
      <w:r>
        <w:rPr>
          <w:vertAlign w:val="baseline"/>
        </w:rPr>
        <w:t>ценные</w:t>
      </w:r>
      <w:r>
        <w:rPr>
          <w:spacing w:val="1"/>
          <w:vertAlign w:val="baseline"/>
        </w:rPr>
        <w:t> </w:t>
      </w:r>
      <w:r>
        <w:rPr>
          <w:vertAlign w:val="baseline"/>
        </w:rPr>
        <w:t>бумаги</w:t>
      </w:r>
      <w:r>
        <w:rPr>
          <w:spacing w:val="1"/>
          <w:vertAlign w:val="baseline"/>
        </w:rPr>
        <w:t> </w:t>
      </w:r>
      <w:r>
        <w:rPr>
          <w:vertAlign w:val="baseline"/>
        </w:rPr>
        <w:t>по</w:t>
      </w:r>
      <w:r>
        <w:rPr>
          <w:spacing w:val="1"/>
          <w:vertAlign w:val="baseline"/>
        </w:rPr>
        <w:t> </w:t>
      </w:r>
      <w:r>
        <w:rPr>
          <w:vertAlign w:val="baseline"/>
        </w:rPr>
        <w:t>видам</w:t>
      </w:r>
      <w:r>
        <w:rPr>
          <w:spacing w:val="1"/>
          <w:vertAlign w:val="baseline"/>
        </w:rPr>
        <w:t> </w:t>
      </w:r>
      <w:r>
        <w:rPr>
          <w:vertAlign w:val="baseline"/>
        </w:rPr>
        <w:t>(облигации,</w:t>
      </w:r>
      <w:r>
        <w:rPr>
          <w:spacing w:val="1"/>
          <w:vertAlign w:val="baseline"/>
        </w:rPr>
        <w:t> </w:t>
      </w:r>
      <w:r>
        <w:rPr>
          <w:vertAlign w:val="baseline"/>
        </w:rPr>
        <w:t>векселя</w:t>
      </w:r>
      <w:r>
        <w:rPr>
          <w:spacing w:val="1"/>
          <w:vertAlign w:val="baseline"/>
        </w:rPr>
        <w:t> </w:t>
      </w:r>
      <w:r>
        <w:rPr>
          <w:vertAlign w:val="baseline"/>
        </w:rPr>
        <w:t>и</w:t>
      </w:r>
      <w:r>
        <w:rPr>
          <w:spacing w:val="1"/>
          <w:vertAlign w:val="baseline"/>
        </w:rPr>
        <w:t> </w:t>
      </w:r>
      <w:r>
        <w:rPr>
          <w:vertAlign w:val="baseline"/>
        </w:rPr>
        <w:t>другие),</w:t>
      </w:r>
      <w:r>
        <w:rPr>
          <w:spacing w:val="1"/>
          <w:vertAlign w:val="baseline"/>
        </w:rPr>
        <w:t> </w:t>
      </w:r>
      <w:r>
        <w:rPr>
          <w:vertAlign w:val="baseline"/>
        </w:rPr>
        <w:t>за</w:t>
      </w:r>
      <w:r>
        <w:rPr>
          <w:spacing w:val="1"/>
          <w:vertAlign w:val="baseline"/>
        </w:rPr>
        <w:t> </w:t>
      </w:r>
      <w:r>
        <w:rPr>
          <w:vertAlign w:val="baseline"/>
        </w:rPr>
        <w:t>исключением</w:t>
      </w:r>
      <w:r>
        <w:rPr>
          <w:spacing w:val="50"/>
          <w:vertAlign w:val="baseline"/>
        </w:rPr>
        <w:t> </w:t>
      </w:r>
      <w:r>
        <w:rPr>
          <w:vertAlign w:val="baseline"/>
        </w:rPr>
        <w:t>акций,</w:t>
      </w:r>
      <w:r>
        <w:rPr>
          <w:spacing w:val="1"/>
          <w:vertAlign w:val="baseline"/>
        </w:rPr>
        <w:t> </w:t>
      </w:r>
      <w:r>
        <w:rPr>
          <w:vertAlign w:val="baseline"/>
        </w:rPr>
        <w:t>указанных</w:t>
      </w:r>
      <w:r>
        <w:rPr>
          <w:spacing w:val="-2"/>
          <w:vertAlign w:val="baseline"/>
        </w:rPr>
        <w:t> </w:t>
      </w:r>
      <w:r>
        <w:rPr>
          <w:vertAlign w:val="baseline"/>
        </w:rPr>
        <w:t>в подразделе</w:t>
      </w:r>
      <w:r>
        <w:rPr>
          <w:spacing w:val="-2"/>
          <w:vertAlign w:val="baseline"/>
        </w:rPr>
        <w:t> </w:t>
      </w:r>
      <w:r>
        <w:rPr>
          <w:vertAlign w:val="baseline"/>
        </w:rPr>
        <w:t>5.1</w:t>
      </w:r>
      <w:r>
        <w:rPr>
          <w:spacing w:val="1"/>
          <w:vertAlign w:val="baseline"/>
        </w:rPr>
        <w:t> </w:t>
      </w:r>
      <w:r>
        <w:rPr>
          <w:vertAlign w:val="baseline"/>
        </w:rPr>
        <w:t>«Акции</w:t>
      </w:r>
      <w:r>
        <w:rPr>
          <w:spacing w:val="-1"/>
          <w:vertAlign w:val="baseline"/>
        </w:rPr>
        <w:t> </w:t>
      </w:r>
      <w:r>
        <w:rPr>
          <w:vertAlign w:val="baseline"/>
        </w:rPr>
        <w:t>и</w:t>
      </w:r>
      <w:r>
        <w:rPr>
          <w:spacing w:val="-2"/>
          <w:vertAlign w:val="baseline"/>
        </w:rPr>
        <w:t> </w:t>
      </w:r>
      <w:r>
        <w:rPr>
          <w:vertAlign w:val="baseline"/>
        </w:rPr>
        <w:t>иное</w:t>
      </w:r>
      <w:r>
        <w:rPr>
          <w:spacing w:val="2"/>
          <w:vertAlign w:val="baseline"/>
        </w:rPr>
        <w:t> </w:t>
      </w:r>
      <w:r>
        <w:rPr>
          <w:vertAlign w:val="baseline"/>
        </w:rPr>
        <w:t>участие</w:t>
      </w:r>
      <w:r>
        <w:rPr>
          <w:spacing w:val="-2"/>
          <w:vertAlign w:val="baseline"/>
        </w:rPr>
        <w:t> </w:t>
      </w:r>
      <w:r>
        <w:rPr>
          <w:vertAlign w:val="baseline"/>
        </w:rPr>
        <w:t>в</w:t>
      </w:r>
      <w:r>
        <w:rPr>
          <w:spacing w:val="-1"/>
          <w:vertAlign w:val="baseline"/>
        </w:rPr>
        <w:t> </w:t>
      </w:r>
      <w:r>
        <w:rPr>
          <w:vertAlign w:val="baseline"/>
        </w:rPr>
        <w:t>коммерческих</w:t>
      </w:r>
      <w:r>
        <w:rPr>
          <w:spacing w:val="-2"/>
          <w:vertAlign w:val="baseline"/>
        </w:rPr>
        <w:t> </w:t>
      </w:r>
      <w:r>
        <w:rPr>
          <w:vertAlign w:val="baseline"/>
        </w:rPr>
        <w:t>организациях и фондах».</w:t>
      </w:r>
    </w:p>
    <w:p>
      <w:pPr>
        <w:pStyle w:val="BodyText"/>
        <w:ind w:left="152" w:right="147" w:firstLine="566"/>
        <w:jc w:val="both"/>
      </w:pPr>
      <w:r>
        <w:rPr>
          <w:vertAlign w:val="superscript"/>
        </w:rPr>
        <w:t>2</w:t>
      </w:r>
      <w:r>
        <w:rPr>
          <w:spacing w:val="-2"/>
          <w:vertAlign w:val="baseline"/>
        </w:rPr>
        <w:t> </w:t>
      </w:r>
      <w:r>
        <w:rPr>
          <w:vertAlign w:val="baseline"/>
        </w:rPr>
        <w:t>Указывается</w:t>
      </w:r>
      <w:r>
        <w:rPr>
          <w:spacing w:val="31"/>
          <w:vertAlign w:val="baseline"/>
        </w:rPr>
        <w:t> </w:t>
      </w:r>
      <w:r>
        <w:rPr>
          <w:vertAlign w:val="baseline"/>
        </w:rPr>
        <w:t>общая</w:t>
      </w:r>
      <w:r>
        <w:rPr>
          <w:spacing w:val="31"/>
          <w:vertAlign w:val="baseline"/>
        </w:rPr>
        <w:t> </w:t>
      </w:r>
      <w:r>
        <w:rPr>
          <w:vertAlign w:val="baseline"/>
        </w:rPr>
        <w:t>стоимость</w:t>
      </w:r>
      <w:r>
        <w:rPr>
          <w:spacing w:val="32"/>
          <w:vertAlign w:val="baseline"/>
        </w:rPr>
        <w:t> </w:t>
      </w:r>
      <w:r>
        <w:rPr>
          <w:vertAlign w:val="baseline"/>
        </w:rPr>
        <w:t>ценных</w:t>
      </w:r>
      <w:r>
        <w:rPr>
          <w:spacing w:val="30"/>
          <w:vertAlign w:val="baseline"/>
        </w:rPr>
        <w:t> </w:t>
      </w:r>
      <w:r>
        <w:rPr>
          <w:vertAlign w:val="baseline"/>
        </w:rPr>
        <w:t>бумаг</w:t>
      </w:r>
      <w:r>
        <w:rPr>
          <w:spacing w:val="31"/>
          <w:vertAlign w:val="baseline"/>
        </w:rPr>
        <w:t> </w:t>
      </w:r>
      <w:r>
        <w:rPr>
          <w:vertAlign w:val="baseline"/>
        </w:rPr>
        <w:t>данного</w:t>
      </w:r>
      <w:r>
        <w:rPr>
          <w:spacing w:val="34"/>
          <w:vertAlign w:val="baseline"/>
        </w:rPr>
        <w:t> </w:t>
      </w:r>
      <w:r>
        <w:rPr>
          <w:vertAlign w:val="baseline"/>
        </w:rPr>
        <w:t>вида</w:t>
      </w:r>
      <w:r>
        <w:rPr>
          <w:spacing w:val="34"/>
          <w:vertAlign w:val="baseline"/>
        </w:rPr>
        <w:t> </w:t>
      </w:r>
      <w:r>
        <w:rPr>
          <w:vertAlign w:val="baseline"/>
        </w:rPr>
        <w:t>исходя</w:t>
      </w:r>
      <w:r>
        <w:rPr>
          <w:spacing w:val="33"/>
          <w:vertAlign w:val="baseline"/>
        </w:rPr>
        <w:t> </w:t>
      </w:r>
      <w:r>
        <w:rPr>
          <w:vertAlign w:val="baseline"/>
        </w:rPr>
        <w:t>из</w:t>
      </w:r>
      <w:r>
        <w:rPr>
          <w:spacing w:val="31"/>
          <w:vertAlign w:val="baseline"/>
        </w:rPr>
        <w:t> </w:t>
      </w:r>
      <w:r>
        <w:rPr>
          <w:vertAlign w:val="baseline"/>
        </w:rPr>
        <w:t>стоимости</w:t>
      </w:r>
      <w:r>
        <w:rPr>
          <w:spacing w:val="33"/>
          <w:vertAlign w:val="baseline"/>
        </w:rPr>
        <w:t> </w:t>
      </w:r>
      <w:r>
        <w:rPr>
          <w:vertAlign w:val="baseline"/>
        </w:rPr>
        <w:t>их</w:t>
      </w:r>
      <w:r>
        <w:rPr>
          <w:spacing w:val="31"/>
          <w:vertAlign w:val="baseline"/>
        </w:rPr>
        <w:t> </w:t>
      </w:r>
      <w:r>
        <w:rPr>
          <w:vertAlign w:val="baseline"/>
        </w:rPr>
        <w:t>приобретения</w:t>
      </w:r>
      <w:r>
        <w:rPr>
          <w:spacing w:val="30"/>
          <w:vertAlign w:val="baseline"/>
        </w:rPr>
        <w:t> </w:t>
      </w:r>
      <w:r>
        <w:rPr>
          <w:vertAlign w:val="baseline"/>
        </w:rPr>
        <w:t>(если</w:t>
      </w:r>
      <w:r>
        <w:rPr>
          <w:spacing w:val="-47"/>
          <w:vertAlign w:val="baseline"/>
        </w:rPr>
        <w:t> </w:t>
      </w:r>
      <w:r>
        <w:rPr>
          <w:vertAlign w:val="baseline"/>
        </w:rPr>
        <w:t>ее</w:t>
      </w:r>
      <w:r>
        <w:rPr>
          <w:spacing w:val="1"/>
          <w:vertAlign w:val="baseline"/>
        </w:rPr>
        <w:t> </w:t>
      </w:r>
      <w:r>
        <w:rPr>
          <w:vertAlign w:val="baseline"/>
        </w:rPr>
        <w:t>нельзя</w:t>
      </w:r>
      <w:r>
        <w:rPr>
          <w:spacing w:val="1"/>
          <w:vertAlign w:val="baseline"/>
        </w:rPr>
        <w:t> </w:t>
      </w:r>
      <w:r>
        <w:rPr>
          <w:vertAlign w:val="baseline"/>
        </w:rPr>
        <w:t>определить</w:t>
      </w:r>
      <w:r>
        <w:rPr>
          <w:spacing w:val="1"/>
          <w:vertAlign w:val="baseline"/>
        </w:rPr>
        <w:t> </w:t>
      </w:r>
      <w:r>
        <w:rPr>
          <w:vertAlign w:val="baseline"/>
        </w:rPr>
        <w:t>–</w:t>
      </w:r>
      <w:r>
        <w:rPr>
          <w:spacing w:val="1"/>
          <w:vertAlign w:val="baseline"/>
        </w:rPr>
        <w:t> </w:t>
      </w:r>
      <w:r>
        <w:rPr>
          <w:vertAlign w:val="baseline"/>
        </w:rPr>
        <w:t>исходя</w:t>
      </w:r>
      <w:r>
        <w:rPr>
          <w:spacing w:val="1"/>
          <w:vertAlign w:val="baseline"/>
        </w:rPr>
        <w:t> </w:t>
      </w:r>
      <w:r>
        <w:rPr>
          <w:vertAlign w:val="baseline"/>
        </w:rPr>
        <w:t>из</w:t>
      </w:r>
      <w:r>
        <w:rPr>
          <w:spacing w:val="1"/>
          <w:vertAlign w:val="baseline"/>
        </w:rPr>
        <w:t> </w:t>
      </w:r>
      <w:r>
        <w:rPr>
          <w:vertAlign w:val="baseline"/>
        </w:rPr>
        <w:t>рыночной</w:t>
      </w:r>
      <w:r>
        <w:rPr>
          <w:spacing w:val="1"/>
          <w:vertAlign w:val="baseline"/>
        </w:rPr>
        <w:t> </w:t>
      </w:r>
      <w:r>
        <w:rPr>
          <w:vertAlign w:val="baseline"/>
        </w:rPr>
        <w:t>стоимости</w:t>
      </w:r>
      <w:r>
        <w:rPr>
          <w:spacing w:val="1"/>
          <w:vertAlign w:val="baseline"/>
        </w:rPr>
        <w:t> </w:t>
      </w:r>
      <w:r>
        <w:rPr>
          <w:vertAlign w:val="baseline"/>
        </w:rPr>
        <w:t>или</w:t>
      </w:r>
      <w:r>
        <w:rPr>
          <w:spacing w:val="1"/>
          <w:vertAlign w:val="baseline"/>
        </w:rPr>
        <w:t> </w:t>
      </w:r>
      <w:r>
        <w:rPr>
          <w:vertAlign w:val="baseline"/>
        </w:rPr>
        <w:t>номинальной</w:t>
      </w:r>
      <w:r>
        <w:rPr>
          <w:spacing w:val="1"/>
          <w:vertAlign w:val="baseline"/>
        </w:rPr>
        <w:t> </w:t>
      </w:r>
      <w:r>
        <w:rPr>
          <w:vertAlign w:val="baseline"/>
        </w:rPr>
        <w:t>стоимости).</w:t>
      </w:r>
      <w:r>
        <w:rPr>
          <w:spacing w:val="1"/>
          <w:vertAlign w:val="baseline"/>
        </w:rPr>
        <w:t> </w:t>
      </w:r>
      <w:r>
        <w:rPr>
          <w:vertAlign w:val="baseline"/>
        </w:rPr>
        <w:t>Для</w:t>
      </w:r>
      <w:r>
        <w:rPr>
          <w:spacing w:val="1"/>
          <w:vertAlign w:val="baseline"/>
        </w:rPr>
        <w:t> </w:t>
      </w:r>
      <w:r>
        <w:rPr>
          <w:vertAlign w:val="baseline"/>
        </w:rPr>
        <w:t>обязательств,</w:t>
      </w:r>
      <w:r>
        <w:rPr>
          <w:spacing w:val="1"/>
          <w:vertAlign w:val="baseline"/>
        </w:rPr>
        <w:t> </w:t>
      </w:r>
      <w:r>
        <w:rPr>
          <w:vertAlign w:val="baseline"/>
        </w:rPr>
        <w:t>выраженных</w:t>
      </w:r>
      <w:r>
        <w:rPr>
          <w:spacing w:val="-1"/>
          <w:vertAlign w:val="baseline"/>
        </w:rPr>
        <w:t> </w:t>
      </w:r>
      <w:r>
        <w:rPr>
          <w:vertAlign w:val="baseline"/>
        </w:rPr>
        <w:t>в</w:t>
      </w:r>
      <w:r>
        <w:rPr>
          <w:spacing w:val="-3"/>
          <w:vertAlign w:val="baseline"/>
        </w:rPr>
        <w:t> </w:t>
      </w:r>
      <w:r>
        <w:rPr>
          <w:vertAlign w:val="baseline"/>
        </w:rPr>
        <w:t>иностранной</w:t>
      </w:r>
      <w:r>
        <w:rPr>
          <w:spacing w:val="1"/>
          <w:vertAlign w:val="baseline"/>
        </w:rPr>
        <w:t> </w:t>
      </w:r>
      <w:r>
        <w:rPr>
          <w:vertAlign w:val="baseline"/>
        </w:rPr>
        <w:t>валюте,</w:t>
      </w:r>
      <w:r>
        <w:rPr>
          <w:spacing w:val="-3"/>
          <w:vertAlign w:val="baseline"/>
        </w:rPr>
        <w:t> </w:t>
      </w:r>
      <w:r>
        <w:rPr>
          <w:vertAlign w:val="baseline"/>
        </w:rPr>
        <w:t>стоимость</w:t>
      </w:r>
      <w:r>
        <w:rPr>
          <w:spacing w:val="1"/>
          <w:vertAlign w:val="baseline"/>
        </w:rPr>
        <w:t> </w:t>
      </w:r>
      <w:r>
        <w:rPr>
          <w:vertAlign w:val="baseline"/>
        </w:rPr>
        <w:t>указывается</w:t>
      </w:r>
      <w:r>
        <w:rPr>
          <w:spacing w:val="-3"/>
          <w:vertAlign w:val="baseline"/>
        </w:rPr>
        <w:t> </w:t>
      </w:r>
      <w:r>
        <w:rPr>
          <w:vertAlign w:val="baseline"/>
        </w:rPr>
        <w:t>в</w:t>
      </w:r>
      <w:r>
        <w:rPr>
          <w:spacing w:val="-3"/>
          <w:vertAlign w:val="baseline"/>
        </w:rPr>
        <w:t> </w:t>
      </w:r>
      <w:r>
        <w:rPr>
          <w:vertAlign w:val="baseline"/>
        </w:rPr>
        <w:t>рублях</w:t>
      </w:r>
      <w:r>
        <w:rPr>
          <w:spacing w:val="1"/>
          <w:vertAlign w:val="baseline"/>
        </w:rPr>
        <w:t> </w:t>
      </w:r>
      <w:r>
        <w:rPr>
          <w:vertAlign w:val="baseline"/>
        </w:rPr>
        <w:t>по</w:t>
      </w:r>
      <w:r>
        <w:rPr>
          <w:spacing w:val="-3"/>
          <w:vertAlign w:val="baseline"/>
        </w:rPr>
        <w:t> </w:t>
      </w:r>
      <w:r>
        <w:rPr>
          <w:vertAlign w:val="baseline"/>
        </w:rPr>
        <w:t>курсу</w:t>
      </w:r>
      <w:r>
        <w:rPr>
          <w:spacing w:val="-5"/>
          <w:vertAlign w:val="baseline"/>
        </w:rPr>
        <w:t> </w:t>
      </w:r>
      <w:r>
        <w:rPr>
          <w:vertAlign w:val="baseline"/>
        </w:rPr>
        <w:t>Банка</w:t>
      </w:r>
      <w:r>
        <w:rPr>
          <w:spacing w:val="1"/>
          <w:vertAlign w:val="baseline"/>
        </w:rPr>
        <w:t> </w:t>
      </w:r>
      <w:r>
        <w:rPr>
          <w:vertAlign w:val="baseline"/>
        </w:rPr>
        <w:t>России</w:t>
      </w:r>
      <w:r>
        <w:rPr>
          <w:spacing w:val="-3"/>
          <w:vertAlign w:val="baseline"/>
        </w:rPr>
        <w:t> </w:t>
      </w:r>
      <w:r>
        <w:rPr>
          <w:vertAlign w:val="baseline"/>
        </w:rPr>
        <w:t>на</w:t>
      </w:r>
      <w:r>
        <w:rPr>
          <w:spacing w:val="-3"/>
          <w:vertAlign w:val="baseline"/>
        </w:rPr>
        <w:t> </w:t>
      </w:r>
      <w:r>
        <w:rPr>
          <w:vertAlign w:val="baseline"/>
        </w:rPr>
        <w:t>отчетную дату.</w:t>
      </w:r>
    </w:p>
    <w:p>
      <w:pPr>
        <w:spacing w:after="0"/>
        <w:jc w:val="both"/>
        <w:sectPr>
          <w:pgSz w:w="11910" w:h="16840"/>
          <w:pgMar w:top="300" w:bottom="280" w:left="980" w:right="700"/>
        </w:sectPr>
      </w:pPr>
    </w:p>
    <w:p>
      <w:pPr>
        <w:pStyle w:val="Heading1"/>
        <w:spacing w:line="273" w:lineRule="exact"/>
        <w:ind w:firstLine="0"/>
      </w:pPr>
      <w:r>
        <w:rPr/>
        <w:t>Раздел</w:t>
      </w:r>
      <w:r>
        <w:rPr>
          <w:spacing w:val="-3"/>
        </w:rPr>
        <w:t> </w:t>
      </w:r>
      <w:r>
        <w:rPr/>
        <w:t>6.</w:t>
      </w:r>
      <w:r>
        <w:rPr>
          <w:spacing w:val="-1"/>
        </w:rPr>
        <w:t> </w:t>
      </w:r>
      <w:r>
        <w:rPr/>
        <w:t>Сведения</w:t>
      </w:r>
      <w:r>
        <w:rPr>
          <w:spacing w:val="-2"/>
        </w:rPr>
        <w:t> </w:t>
      </w:r>
      <w:r>
        <w:rPr/>
        <w:t>об</w:t>
      </w:r>
      <w:r>
        <w:rPr>
          <w:spacing w:val="-2"/>
        </w:rPr>
        <w:t> </w:t>
      </w:r>
      <w:r>
        <w:rPr/>
        <w:t>обязательствах</w:t>
      </w:r>
      <w:r>
        <w:rPr>
          <w:spacing w:val="-3"/>
        </w:rPr>
        <w:t> </w:t>
      </w:r>
      <w:r>
        <w:rPr/>
        <w:t>имущественного</w:t>
      </w:r>
      <w:r>
        <w:rPr>
          <w:spacing w:val="-3"/>
        </w:rPr>
        <w:t> </w:t>
      </w:r>
      <w:r>
        <w:rPr/>
        <w:t>характера</w:t>
      </w:r>
    </w:p>
    <w:p>
      <w:pPr>
        <w:pStyle w:val="ListParagraph"/>
        <w:numPr>
          <w:ilvl w:val="1"/>
          <w:numId w:val="3"/>
        </w:numPr>
        <w:tabs>
          <w:tab w:pos="1425" w:val="left" w:leader="none"/>
        </w:tabs>
        <w:spacing w:line="279" w:lineRule="exact" w:before="0" w:after="0"/>
        <w:ind w:left="1424" w:right="0" w:hanging="421"/>
        <w:jc w:val="left"/>
        <w:rPr>
          <w:b/>
          <w:sz w:val="16"/>
        </w:rPr>
      </w:pPr>
      <w:r>
        <w:rPr>
          <w:b/>
          <w:sz w:val="24"/>
        </w:rPr>
        <w:t>Объекты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недвижимого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имущества,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находящиеся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пользовании</w:t>
      </w:r>
      <w:r>
        <w:rPr>
          <w:b/>
          <w:spacing w:val="-3"/>
          <w:sz w:val="24"/>
        </w:rPr>
        <w:t> </w:t>
      </w:r>
      <w:r>
        <w:rPr>
          <w:b/>
          <w:position w:val="8"/>
          <w:sz w:val="16"/>
        </w:rPr>
        <w:t>1</w:t>
      </w:r>
    </w:p>
    <w:p>
      <w:pPr>
        <w:pStyle w:val="BodyText"/>
        <w:spacing w:before="1"/>
        <w:rPr>
          <w:b/>
          <w:sz w:val="21"/>
        </w:rPr>
      </w:pPr>
    </w:p>
    <w:tbl>
      <w:tblPr>
        <w:tblW w:w="0" w:type="auto"/>
        <w:jc w:val="left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4"/>
        <w:gridCol w:w="1985"/>
        <w:gridCol w:w="1987"/>
        <w:gridCol w:w="1869"/>
        <w:gridCol w:w="2267"/>
        <w:gridCol w:w="1247"/>
      </w:tblGrid>
      <w:tr>
        <w:trPr>
          <w:trHeight w:val="551" w:hRule="atLeast"/>
        </w:trPr>
        <w:tc>
          <w:tcPr>
            <w:tcW w:w="624" w:type="dxa"/>
          </w:tcPr>
          <w:p>
            <w:pPr>
              <w:pStyle w:val="TableParagraph"/>
              <w:spacing w:line="268" w:lineRule="exact"/>
              <w:ind w:left="198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>
            <w:pPr>
              <w:pStyle w:val="TableParagraph"/>
              <w:spacing w:line="264" w:lineRule="exact"/>
              <w:ind w:left="150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1985" w:type="dxa"/>
          </w:tcPr>
          <w:p>
            <w:pPr>
              <w:pStyle w:val="TableParagraph"/>
              <w:spacing w:line="268" w:lineRule="exact"/>
              <w:ind w:left="341" w:right="332"/>
              <w:jc w:val="center"/>
              <w:rPr>
                <w:sz w:val="24"/>
              </w:rPr>
            </w:pPr>
            <w:r>
              <w:rPr>
                <w:sz w:val="24"/>
              </w:rPr>
              <w:t>Вид</w:t>
            </w:r>
          </w:p>
          <w:p>
            <w:pPr>
              <w:pStyle w:val="TableParagraph"/>
              <w:spacing w:line="264" w:lineRule="exact"/>
              <w:ind w:left="342" w:right="332"/>
              <w:jc w:val="center"/>
              <w:rPr>
                <w:sz w:val="24"/>
              </w:rPr>
            </w:pPr>
            <w:r>
              <w:rPr>
                <w:sz w:val="24"/>
              </w:rPr>
              <w:t>имущества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  <w:vertAlign w:val="superscript"/>
              </w:rPr>
              <w:t>2</w:t>
            </w:r>
          </w:p>
        </w:tc>
        <w:tc>
          <w:tcPr>
            <w:tcW w:w="1987" w:type="dxa"/>
          </w:tcPr>
          <w:p>
            <w:pPr>
              <w:pStyle w:val="TableParagraph"/>
              <w:spacing w:line="268" w:lineRule="exact"/>
              <w:ind w:left="369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сроки</w:t>
            </w:r>
          </w:p>
          <w:p>
            <w:pPr>
              <w:pStyle w:val="TableParagraph"/>
              <w:spacing w:line="264" w:lineRule="exact"/>
              <w:ind w:left="285"/>
              <w:rPr>
                <w:sz w:val="24"/>
              </w:rPr>
            </w:pPr>
            <w:r>
              <w:rPr>
                <w:sz w:val="24"/>
              </w:rPr>
              <w:t>пользования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  <w:vertAlign w:val="superscript"/>
              </w:rPr>
              <w:t>3</w:t>
            </w:r>
          </w:p>
        </w:tc>
        <w:tc>
          <w:tcPr>
            <w:tcW w:w="1869" w:type="dxa"/>
          </w:tcPr>
          <w:p>
            <w:pPr>
              <w:pStyle w:val="TableParagraph"/>
              <w:spacing w:line="268" w:lineRule="exact"/>
              <w:ind w:left="204" w:right="193"/>
              <w:jc w:val="center"/>
              <w:rPr>
                <w:sz w:val="24"/>
              </w:rPr>
            </w:pPr>
            <w:r>
              <w:rPr>
                <w:sz w:val="24"/>
              </w:rPr>
              <w:t>Основание</w:t>
            </w:r>
          </w:p>
          <w:p>
            <w:pPr>
              <w:pStyle w:val="TableParagraph"/>
              <w:spacing w:line="264" w:lineRule="exact"/>
              <w:ind w:left="207" w:right="193"/>
              <w:jc w:val="center"/>
              <w:rPr>
                <w:sz w:val="24"/>
              </w:rPr>
            </w:pPr>
            <w:r>
              <w:rPr>
                <w:sz w:val="24"/>
              </w:rPr>
              <w:t>пользования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  <w:vertAlign w:val="superscript"/>
              </w:rPr>
              <w:t>4</w:t>
            </w:r>
          </w:p>
        </w:tc>
        <w:tc>
          <w:tcPr>
            <w:tcW w:w="2267" w:type="dxa"/>
          </w:tcPr>
          <w:p>
            <w:pPr>
              <w:pStyle w:val="TableParagraph"/>
              <w:spacing w:line="268" w:lineRule="exact"/>
              <w:ind w:left="173" w:right="158"/>
              <w:jc w:val="center"/>
              <w:rPr>
                <w:sz w:val="24"/>
              </w:rPr>
            </w:pPr>
            <w:r>
              <w:rPr>
                <w:sz w:val="24"/>
              </w:rPr>
              <w:t>Местонахождение</w:t>
            </w:r>
          </w:p>
          <w:p>
            <w:pPr>
              <w:pStyle w:val="TableParagraph"/>
              <w:spacing w:line="264" w:lineRule="exact"/>
              <w:ind w:left="167" w:right="158"/>
              <w:jc w:val="center"/>
              <w:rPr>
                <w:sz w:val="24"/>
              </w:rPr>
            </w:pPr>
            <w:r>
              <w:rPr>
                <w:sz w:val="24"/>
              </w:rPr>
              <w:t>(адрес)</w:t>
            </w:r>
          </w:p>
        </w:tc>
        <w:tc>
          <w:tcPr>
            <w:tcW w:w="1247" w:type="dxa"/>
          </w:tcPr>
          <w:p>
            <w:pPr>
              <w:pStyle w:val="TableParagraph"/>
              <w:spacing w:line="268" w:lineRule="exact"/>
              <w:ind w:left="137" w:right="124"/>
              <w:jc w:val="center"/>
              <w:rPr>
                <w:sz w:val="24"/>
              </w:rPr>
            </w:pPr>
            <w:r>
              <w:rPr>
                <w:sz w:val="24"/>
              </w:rPr>
              <w:t>Площадь</w:t>
            </w:r>
          </w:p>
          <w:p>
            <w:pPr>
              <w:pStyle w:val="TableParagraph"/>
              <w:spacing w:line="264" w:lineRule="exact"/>
              <w:ind w:left="137" w:right="124"/>
              <w:jc w:val="center"/>
              <w:rPr>
                <w:sz w:val="24"/>
              </w:rPr>
            </w:pPr>
            <w:r>
              <w:rPr>
                <w:sz w:val="24"/>
              </w:rPr>
              <w:t>(кв. м)</w:t>
            </w:r>
          </w:p>
        </w:tc>
      </w:tr>
      <w:tr>
        <w:trPr>
          <w:trHeight w:val="275" w:hRule="atLeast"/>
        </w:trPr>
        <w:tc>
          <w:tcPr>
            <w:tcW w:w="624" w:type="dxa"/>
          </w:tcPr>
          <w:p>
            <w:pPr>
              <w:pStyle w:val="TableParagraph"/>
              <w:spacing w:line="256" w:lineRule="exact"/>
              <w:ind w:left="25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5" w:type="dxa"/>
          </w:tcPr>
          <w:p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7" w:type="dxa"/>
          </w:tcPr>
          <w:p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69" w:type="dxa"/>
          </w:tcPr>
          <w:p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267" w:type="dxa"/>
          </w:tcPr>
          <w:p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47" w:type="dxa"/>
          </w:tcPr>
          <w:p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>
        <w:trPr>
          <w:trHeight w:val="681" w:hRule="atLeast"/>
        </w:trPr>
        <w:tc>
          <w:tcPr>
            <w:tcW w:w="624" w:type="dxa"/>
          </w:tcPr>
          <w:p>
            <w:pPr>
              <w:pStyle w:val="TableParagraph"/>
              <w:spacing w:line="270" w:lineRule="exact"/>
              <w:ind w:left="25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47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78" w:hRule="atLeast"/>
        </w:trPr>
        <w:tc>
          <w:tcPr>
            <w:tcW w:w="624" w:type="dxa"/>
          </w:tcPr>
          <w:p>
            <w:pPr>
              <w:pStyle w:val="TableParagraph"/>
              <w:spacing w:line="268" w:lineRule="exact"/>
              <w:ind w:left="25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47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81" w:hRule="atLeast"/>
        </w:trPr>
        <w:tc>
          <w:tcPr>
            <w:tcW w:w="624" w:type="dxa"/>
          </w:tcPr>
          <w:p>
            <w:pPr>
              <w:pStyle w:val="TableParagraph"/>
              <w:spacing w:line="270" w:lineRule="exact"/>
              <w:ind w:left="25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8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47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3"/>
        <w:rPr>
          <w:b/>
          <w:sz w:val="10"/>
        </w:rPr>
      </w:pPr>
      <w:r>
        <w:rPr/>
        <w:pict>
          <v:rect style="position:absolute;margin-left:55.200001pt;margin-top:7.101953pt;width:144.6pt;height:.48pt;mso-position-horizontal-relative:page;mso-position-vertical-relative:paragraph;z-index:-15720448;mso-wrap-distance-left:0;mso-wrap-distance-right:0" id="docshape17" filled="true" fillcolor="#000000" stroked="false">
            <v:fill type="solid"/>
            <w10:wrap type="topAndBottom"/>
          </v:rect>
        </w:pict>
      </w:r>
    </w:p>
    <w:p>
      <w:pPr>
        <w:pStyle w:val="BodyText"/>
        <w:spacing w:before="96"/>
        <w:ind w:left="719"/>
      </w:pPr>
      <w:r>
        <w:rPr>
          <w:vertAlign w:val="superscript"/>
        </w:rPr>
        <w:t>1</w:t>
      </w:r>
      <w:r>
        <w:rPr>
          <w:spacing w:val="-2"/>
          <w:vertAlign w:val="baseline"/>
        </w:rPr>
        <w:t> </w:t>
      </w:r>
      <w:r>
        <w:rPr>
          <w:vertAlign w:val="baseline"/>
        </w:rPr>
        <w:t>Указываются</w:t>
      </w:r>
      <w:r>
        <w:rPr>
          <w:spacing w:val="-2"/>
          <w:vertAlign w:val="baseline"/>
        </w:rPr>
        <w:t> </w:t>
      </w:r>
      <w:r>
        <w:rPr>
          <w:vertAlign w:val="baseline"/>
        </w:rPr>
        <w:t>по</w:t>
      </w:r>
      <w:r>
        <w:rPr>
          <w:spacing w:val="-2"/>
          <w:vertAlign w:val="baseline"/>
        </w:rPr>
        <w:t> </w:t>
      </w:r>
      <w:r>
        <w:rPr>
          <w:vertAlign w:val="baseline"/>
        </w:rPr>
        <w:t>состоянию</w:t>
      </w:r>
      <w:r>
        <w:rPr>
          <w:spacing w:val="-2"/>
          <w:vertAlign w:val="baseline"/>
        </w:rPr>
        <w:t> </w:t>
      </w:r>
      <w:r>
        <w:rPr>
          <w:vertAlign w:val="baseline"/>
        </w:rPr>
        <w:t>на</w:t>
      </w:r>
      <w:r>
        <w:rPr>
          <w:spacing w:val="-3"/>
          <w:vertAlign w:val="baseline"/>
        </w:rPr>
        <w:t> </w:t>
      </w:r>
      <w:r>
        <w:rPr>
          <w:vertAlign w:val="baseline"/>
        </w:rPr>
        <w:t>отчетную</w:t>
      </w:r>
      <w:r>
        <w:rPr>
          <w:spacing w:val="1"/>
          <w:vertAlign w:val="baseline"/>
        </w:rPr>
        <w:t> </w:t>
      </w:r>
      <w:r>
        <w:rPr>
          <w:vertAlign w:val="baseline"/>
        </w:rPr>
        <w:t>дату.</w:t>
      </w:r>
    </w:p>
    <w:p>
      <w:pPr>
        <w:pStyle w:val="BodyText"/>
        <w:spacing w:before="1"/>
        <w:ind w:left="719"/>
      </w:pPr>
      <w:r>
        <w:rPr>
          <w:vertAlign w:val="superscript"/>
        </w:rPr>
        <w:t>2</w:t>
      </w:r>
      <w:r>
        <w:rPr>
          <w:spacing w:val="-3"/>
          <w:vertAlign w:val="baseline"/>
        </w:rPr>
        <w:t> </w:t>
      </w:r>
      <w:r>
        <w:rPr>
          <w:vertAlign w:val="baseline"/>
        </w:rPr>
        <w:t>Указывается</w:t>
      </w:r>
      <w:r>
        <w:rPr>
          <w:spacing w:val="-1"/>
          <w:vertAlign w:val="baseline"/>
        </w:rPr>
        <w:t> </w:t>
      </w:r>
      <w:r>
        <w:rPr>
          <w:vertAlign w:val="baseline"/>
        </w:rPr>
        <w:t>вид</w:t>
      </w:r>
      <w:r>
        <w:rPr>
          <w:spacing w:val="-3"/>
          <w:vertAlign w:val="baseline"/>
        </w:rPr>
        <w:t> </w:t>
      </w:r>
      <w:r>
        <w:rPr>
          <w:vertAlign w:val="baseline"/>
        </w:rPr>
        <w:t>недвижимого</w:t>
      </w:r>
      <w:r>
        <w:rPr>
          <w:spacing w:val="-2"/>
          <w:vertAlign w:val="baseline"/>
        </w:rPr>
        <w:t> </w:t>
      </w:r>
      <w:r>
        <w:rPr>
          <w:vertAlign w:val="baseline"/>
        </w:rPr>
        <w:t>имущества</w:t>
      </w:r>
      <w:r>
        <w:rPr>
          <w:spacing w:val="-4"/>
          <w:vertAlign w:val="baseline"/>
        </w:rPr>
        <w:t> </w:t>
      </w:r>
      <w:r>
        <w:rPr>
          <w:vertAlign w:val="baseline"/>
        </w:rPr>
        <w:t>(земельный</w:t>
      </w:r>
      <w:r>
        <w:rPr>
          <w:spacing w:val="2"/>
          <w:vertAlign w:val="baseline"/>
        </w:rPr>
        <w:t> </w:t>
      </w:r>
      <w:r>
        <w:rPr>
          <w:vertAlign w:val="baseline"/>
        </w:rPr>
        <w:t>участок,</w:t>
      </w:r>
      <w:r>
        <w:rPr>
          <w:spacing w:val="-4"/>
          <w:vertAlign w:val="baseline"/>
        </w:rPr>
        <w:t> </w:t>
      </w:r>
      <w:r>
        <w:rPr>
          <w:vertAlign w:val="baseline"/>
        </w:rPr>
        <w:t>жилой</w:t>
      </w:r>
      <w:r>
        <w:rPr>
          <w:spacing w:val="-4"/>
          <w:vertAlign w:val="baseline"/>
        </w:rPr>
        <w:t> </w:t>
      </w:r>
      <w:r>
        <w:rPr>
          <w:vertAlign w:val="baseline"/>
        </w:rPr>
        <w:t>дом,</w:t>
      </w:r>
      <w:r>
        <w:rPr>
          <w:spacing w:val="-1"/>
          <w:vertAlign w:val="baseline"/>
        </w:rPr>
        <w:t> </w:t>
      </w:r>
      <w:r>
        <w:rPr>
          <w:vertAlign w:val="baseline"/>
        </w:rPr>
        <w:t>дача</w:t>
      </w:r>
      <w:r>
        <w:rPr>
          <w:spacing w:val="-2"/>
          <w:vertAlign w:val="baseline"/>
        </w:rPr>
        <w:t> </w:t>
      </w:r>
      <w:r>
        <w:rPr>
          <w:vertAlign w:val="baseline"/>
        </w:rPr>
        <w:t>и</w:t>
      </w:r>
      <w:r>
        <w:rPr>
          <w:spacing w:val="-2"/>
          <w:vertAlign w:val="baseline"/>
        </w:rPr>
        <w:t> </w:t>
      </w:r>
      <w:r>
        <w:rPr>
          <w:vertAlign w:val="baseline"/>
        </w:rPr>
        <w:t>другие).</w:t>
      </w:r>
    </w:p>
    <w:p>
      <w:pPr>
        <w:pStyle w:val="BodyText"/>
        <w:ind w:left="719"/>
      </w:pPr>
      <w:r>
        <w:rPr>
          <w:vertAlign w:val="superscript"/>
        </w:rPr>
        <w:t>3</w:t>
      </w:r>
      <w:r>
        <w:rPr>
          <w:spacing w:val="-4"/>
          <w:vertAlign w:val="baseline"/>
        </w:rPr>
        <w:t> </w:t>
      </w:r>
      <w:r>
        <w:rPr>
          <w:vertAlign w:val="baseline"/>
        </w:rPr>
        <w:t>Указываются</w:t>
      </w:r>
      <w:r>
        <w:rPr>
          <w:spacing w:val="-4"/>
          <w:vertAlign w:val="baseline"/>
        </w:rPr>
        <w:t> </w:t>
      </w:r>
      <w:r>
        <w:rPr>
          <w:vertAlign w:val="baseline"/>
        </w:rPr>
        <w:t>вид</w:t>
      </w:r>
      <w:r>
        <w:rPr>
          <w:spacing w:val="-4"/>
          <w:vertAlign w:val="baseline"/>
        </w:rPr>
        <w:t> </w:t>
      </w:r>
      <w:r>
        <w:rPr>
          <w:vertAlign w:val="baseline"/>
        </w:rPr>
        <w:t>пользования</w:t>
      </w:r>
      <w:r>
        <w:rPr>
          <w:spacing w:val="-4"/>
          <w:vertAlign w:val="baseline"/>
        </w:rPr>
        <w:t> </w:t>
      </w:r>
      <w:r>
        <w:rPr>
          <w:vertAlign w:val="baseline"/>
        </w:rPr>
        <w:t>(аренда,</w:t>
      </w:r>
      <w:r>
        <w:rPr>
          <w:spacing w:val="-2"/>
          <w:vertAlign w:val="baseline"/>
        </w:rPr>
        <w:t> </w:t>
      </w:r>
      <w:r>
        <w:rPr>
          <w:vertAlign w:val="baseline"/>
        </w:rPr>
        <w:t>безвозмездное пользование</w:t>
      </w:r>
      <w:r>
        <w:rPr>
          <w:spacing w:val="-4"/>
          <w:vertAlign w:val="baseline"/>
        </w:rPr>
        <w:t> </w:t>
      </w:r>
      <w:r>
        <w:rPr>
          <w:vertAlign w:val="baseline"/>
        </w:rPr>
        <w:t>и</w:t>
      </w:r>
      <w:r>
        <w:rPr>
          <w:spacing w:val="-2"/>
          <w:vertAlign w:val="baseline"/>
        </w:rPr>
        <w:t> </w:t>
      </w:r>
      <w:r>
        <w:rPr>
          <w:vertAlign w:val="baseline"/>
        </w:rPr>
        <w:t>другие)</w:t>
      </w:r>
      <w:r>
        <w:rPr>
          <w:spacing w:val="-4"/>
          <w:vertAlign w:val="baseline"/>
        </w:rPr>
        <w:t> </w:t>
      </w:r>
      <w:r>
        <w:rPr>
          <w:vertAlign w:val="baseline"/>
        </w:rPr>
        <w:t>и</w:t>
      </w:r>
      <w:r>
        <w:rPr>
          <w:spacing w:val="-4"/>
          <w:vertAlign w:val="baseline"/>
        </w:rPr>
        <w:t> </w:t>
      </w:r>
      <w:r>
        <w:rPr>
          <w:vertAlign w:val="baseline"/>
        </w:rPr>
        <w:t>сроки</w:t>
      </w:r>
      <w:r>
        <w:rPr>
          <w:spacing w:val="-3"/>
          <w:vertAlign w:val="baseline"/>
        </w:rPr>
        <w:t> </w:t>
      </w:r>
      <w:r>
        <w:rPr>
          <w:vertAlign w:val="baseline"/>
        </w:rPr>
        <w:t>пользования.</w:t>
      </w:r>
    </w:p>
    <w:p>
      <w:pPr>
        <w:pStyle w:val="BodyText"/>
        <w:ind w:left="152" w:right="659" w:firstLine="566"/>
      </w:pPr>
      <w:r>
        <w:rPr>
          <w:vertAlign w:val="superscript"/>
        </w:rPr>
        <w:t>4</w:t>
      </w:r>
      <w:r>
        <w:rPr>
          <w:spacing w:val="-2"/>
          <w:vertAlign w:val="baseline"/>
        </w:rPr>
        <w:t> </w:t>
      </w:r>
      <w:r>
        <w:rPr>
          <w:vertAlign w:val="baseline"/>
        </w:rPr>
        <w:t>Указываются</w:t>
      </w:r>
      <w:r>
        <w:rPr>
          <w:spacing w:val="16"/>
          <w:vertAlign w:val="baseline"/>
        </w:rPr>
        <w:t> </w:t>
      </w:r>
      <w:r>
        <w:rPr>
          <w:vertAlign w:val="baseline"/>
        </w:rPr>
        <w:t>основание</w:t>
      </w:r>
      <w:r>
        <w:rPr>
          <w:spacing w:val="19"/>
          <w:vertAlign w:val="baseline"/>
        </w:rPr>
        <w:t> </w:t>
      </w:r>
      <w:r>
        <w:rPr>
          <w:vertAlign w:val="baseline"/>
        </w:rPr>
        <w:t>пользования</w:t>
      </w:r>
      <w:r>
        <w:rPr>
          <w:spacing w:val="17"/>
          <w:vertAlign w:val="baseline"/>
        </w:rPr>
        <w:t> </w:t>
      </w:r>
      <w:r>
        <w:rPr>
          <w:vertAlign w:val="baseline"/>
        </w:rPr>
        <w:t>(договор,</w:t>
      </w:r>
      <w:r>
        <w:rPr>
          <w:spacing w:val="19"/>
          <w:vertAlign w:val="baseline"/>
        </w:rPr>
        <w:t> </w:t>
      </w:r>
      <w:r>
        <w:rPr>
          <w:vertAlign w:val="baseline"/>
        </w:rPr>
        <w:t>фактическое</w:t>
      </w:r>
      <w:r>
        <w:rPr>
          <w:spacing w:val="18"/>
          <w:vertAlign w:val="baseline"/>
        </w:rPr>
        <w:t> </w:t>
      </w:r>
      <w:r>
        <w:rPr>
          <w:vertAlign w:val="baseline"/>
        </w:rPr>
        <w:t>предоставление</w:t>
      </w:r>
      <w:r>
        <w:rPr>
          <w:spacing w:val="18"/>
          <w:vertAlign w:val="baseline"/>
        </w:rPr>
        <w:t> </w:t>
      </w:r>
      <w:r>
        <w:rPr>
          <w:vertAlign w:val="baseline"/>
        </w:rPr>
        <w:t>и</w:t>
      </w:r>
      <w:r>
        <w:rPr>
          <w:spacing w:val="16"/>
          <w:vertAlign w:val="baseline"/>
        </w:rPr>
        <w:t> </w:t>
      </w:r>
      <w:r>
        <w:rPr>
          <w:vertAlign w:val="baseline"/>
        </w:rPr>
        <w:t>другие),</w:t>
      </w:r>
      <w:r>
        <w:rPr>
          <w:spacing w:val="18"/>
          <w:vertAlign w:val="baseline"/>
        </w:rPr>
        <w:t> </w:t>
      </w:r>
      <w:r>
        <w:rPr>
          <w:vertAlign w:val="baseline"/>
        </w:rPr>
        <w:t>а</w:t>
      </w:r>
      <w:r>
        <w:rPr>
          <w:spacing w:val="69"/>
          <w:vertAlign w:val="baseline"/>
        </w:rPr>
        <w:t> </w:t>
      </w:r>
      <w:r>
        <w:rPr>
          <w:vertAlign w:val="baseline"/>
        </w:rPr>
        <w:t>также</w:t>
      </w:r>
      <w:r>
        <w:rPr>
          <w:spacing w:val="-47"/>
          <w:vertAlign w:val="baseline"/>
        </w:rPr>
        <w:t> </w:t>
      </w:r>
      <w:r>
        <w:rPr>
          <w:vertAlign w:val="baseline"/>
        </w:rPr>
        <w:t>реквизиты</w:t>
      </w:r>
      <w:r>
        <w:rPr>
          <w:spacing w:val="-2"/>
          <w:vertAlign w:val="baseline"/>
        </w:rPr>
        <w:t> </w:t>
      </w:r>
      <w:r>
        <w:rPr>
          <w:vertAlign w:val="baseline"/>
        </w:rPr>
        <w:t>(дата,</w:t>
      </w:r>
      <w:r>
        <w:rPr>
          <w:spacing w:val="2"/>
          <w:vertAlign w:val="baseline"/>
        </w:rPr>
        <w:t> </w:t>
      </w:r>
      <w:r>
        <w:rPr>
          <w:vertAlign w:val="baseline"/>
        </w:rPr>
        <w:t>номер)</w:t>
      </w:r>
      <w:r>
        <w:rPr>
          <w:spacing w:val="1"/>
          <w:vertAlign w:val="baseline"/>
        </w:rPr>
        <w:t> </w:t>
      </w:r>
      <w:r>
        <w:rPr>
          <w:vertAlign w:val="baseline"/>
        </w:rPr>
        <w:t>соответствующего</w:t>
      </w:r>
      <w:r>
        <w:rPr>
          <w:spacing w:val="-1"/>
          <w:vertAlign w:val="baseline"/>
        </w:rPr>
        <w:t> </w:t>
      </w:r>
      <w:r>
        <w:rPr>
          <w:vertAlign w:val="baseline"/>
        </w:rPr>
        <w:t>договора</w:t>
      </w:r>
      <w:r>
        <w:rPr>
          <w:spacing w:val="-2"/>
          <w:vertAlign w:val="baseline"/>
        </w:rPr>
        <w:t> </w:t>
      </w:r>
      <w:r>
        <w:rPr>
          <w:vertAlign w:val="baseline"/>
        </w:rPr>
        <w:t>или</w:t>
      </w:r>
      <w:r>
        <w:rPr>
          <w:spacing w:val="-1"/>
          <w:vertAlign w:val="baseline"/>
        </w:rPr>
        <w:t> </w:t>
      </w:r>
      <w:r>
        <w:rPr>
          <w:vertAlign w:val="baseline"/>
        </w:rPr>
        <w:t>акта.</w:t>
      </w:r>
    </w:p>
    <w:p>
      <w:pPr>
        <w:spacing w:after="0"/>
        <w:sectPr>
          <w:pgSz w:w="11910" w:h="16840"/>
          <w:pgMar w:top="300" w:bottom="280" w:left="980" w:right="700"/>
        </w:sectPr>
      </w:pPr>
    </w:p>
    <w:p>
      <w:pPr>
        <w:pStyle w:val="Heading1"/>
        <w:numPr>
          <w:ilvl w:val="1"/>
          <w:numId w:val="3"/>
        </w:numPr>
        <w:tabs>
          <w:tab w:pos="1425" w:val="left" w:leader="none"/>
        </w:tabs>
        <w:spacing w:line="240" w:lineRule="auto" w:before="82" w:after="0"/>
        <w:ind w:left="1424" w:right="0" w:hanging="421"/>
        <w:jc w:val="left"/>
        <w:rPr>
          <w:sz w:val="16"/>
        </w:rPr>
      </w:pPr>
      <w:r>
        <w:rPr/>
        <w:t>Срочные</w:t>
      </w:r>
      <w:r>
        <w:rPr>
          <w:spacing w:val="-3"/>
        </w:rPr>
        <w:t> </w:t>
      </w:r>
      <w:r>
        <w:rPr/>
        <w:t>обязательства</w:t>
      </w:r>
      <w:r>
        <w:rPr>
          <w:spacing w:val="-3"/>
        </w:rPr>
        <w:t> </w:t>
      </w:r>
      <w:r>
        <w:rPr/>
        <w:t>финансового</w:t>
      </w:r>
      <w:r>
        <w:rPr>
          <w:spacing w:val="-2"/>
        </w:rPr>
        <w:t> </w:t>
      </w:r>
      <w:r>
        <w:rPr/>
        <w:t>характера</w:t>
      </w:r>
      <w:r>
        <w:rPr>
          <w:spacing w:val="-2"/>
        </w:rPr>
        <w:t> </w:t>
      </w:r>
      <w:r>
        <w:rPr>
          <w:position w:val="8"/>
          <w:sz w:val="16"/>
        </w:rPr>
        <w:t>1</w:t>
      </w:r>
    </w:p>
    <w:p>
      <w:pPr>
        <w:pStyle w:val="BodyText"/>
        <w:spacing w:before="2"/>
        <w:rPr>
          <w:b/>
          <w:sz w:val="21"/>
        </w:rPr>
      </w:pPr>
    </w:p>
    <w:tbl>
      <w:tblPr>
        <w:tblW w:w="0" w:type="auto"/>
        <w:jc w:val="left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4"/>
        <w:gridCol w:w="2042"/>
        <w:gridCol w:w="1814"/>
        <w:gridCol w:w="1869"/>
        <w:gridCol w:w="1871"/>
        <w:gridCol w:w="1758"/>
      </w:tblGrid>
      <w:tr>
        <w:trPr>
          <w:trHeight w:val="2207" w:hRule="atLeast"/>
        </w:trPr>
        <w:tc>
          <w:tcPr>
            <w:tcW w:w="624" w:type="dxa"/>
          </w:tcPr>
          <w:p>
            <w:pPr>
              <w:pStyle w:val="TableParagraph"/>
              <w:ind w:left="150" w:right="120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п/п</w:t>
            </w:r>
          </w:p>
        </w:tc>
        <w:tc>
          <w:tcPr>
            <w:tcW w:w="2042" w:type="dxa"/>
          </w:tcPr>
          <w:p>
            <w:pPr>
              <w:pStyle w:val="TableParagraph"/>
              <w:ind w:left="237" w:right="222" w:firstLine="151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обязательства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  <w:vertAlign w:val="superscript"/>
              </w:rPr>
              <w:t>2</w:t>
            </w:r>
          </w:p>
        </w:tc>
        <w:tc>
          <w:tcPr>
            <w:tcW w:w="1814" w:type="dxa"/>
          </w:tcPr>
          <w:p>
            <w:pPr>
              <w:pStyle w:val="TableParagraph"/>
              <w:ind w:left="336" w:right="306" w:firstLine="79"/>
              <w:rPr>
                <w:sz w:val="24"/>
              </w:rPr>
            </w:pPr>
            <w:r>
              <w:rPr>
                <w:sz w:val="24"/>
              </w:rPr>
              <w:t>Кредитор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(должник)</w:t>
            </w:r>
            <w:r>
              <w:rPr>
                <w:sz w:val="24"/>
                <w:vertAlign w:val="superscript"/>
              </w:rPr>
              <w:t>3</w:t>
            </w:r>
          </w:p>
        </w:tc>
        <w:tc>
          <w:tcPr>
            <w:tcW w:w="1869" w:type="dxa"/>
          </w:tcPr>
          <w:p>
            <w:pPr>
              <w:pStyle w:val="TableParagraph"/>
              <w:ind w:left="96" w:right="73" w:firstLine="283"/>
              <w:rPr>
                <w:sz w:val="24"/>
              </w:rPr>
            </w:pPr>
            <w:r>
              <w:rPr>
                <w:sz w:val="24"/>
              </w:rPr>
              <w:t>Основание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возникновения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  <w:vertAlign w:val="superscript"/>
              </w:rPr>
              <w:t>4</w:t>
            </w:r>
          </w:p>
        </w:tc>
        <w:tc>
          <w:tcPr>
            <w:tcW w:w="1871" w:type="dxa"/>
          </w:tcPr>
          <w:p>
            <w:pPr>
              <w:pStyle w:val="TableParagraph"/>
              <w:ind w:left="191" w:right="175" w:firstLine="2"/>
              <w:jc w:val="center"/>
              <w:rPr>
                <w:sz w:val="24"/>
              </w:rPr>
            </w:pPr>
            <w:r>
              <w:rPr>
                <w:sz w:val="24"/>
              </w:rPr>
              <w:t>Сумма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обязательства/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размер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обязательства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 состоянию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 отчетную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дату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  <w:vertAlign w:val="superscript"/>
              </w:rPr>
              <w:t>5</w:t>
            </w:r>
          </w:p>
          <w:p>
            <w:pPr>
              <w:pStyle w:val="TableParagraph"/>
              <w:spacing w:line="264" w:lineRule="exact"/>
              <w:ind w:left="625" w:right="613"/>
              <w:jc w:val="center"/>
              <w:rPr>
                <w:sz w:val="24"/>
              </w:rPr>
            </w:pPr>
            <w:r>
              <w:rPr>
                <w:sz w:val="24"/>
              </w:rPr>
              <w:t>(руб.)</w:t>
            </w:r>
          </w:p>
        </w:tc>
        <w:tc>
          <w:tcPr>
            <w:tcW w:w="1758" w:type="dxa"/>
          </w:tcPr>
          <w:p>
            <w:pPr>
              <w:pStyle w:val="TableParagraph"/>
              <w:ind w:left="98" w:right="77" w:firstLine="348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обязательства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  <w:vertAlign w:val="superscript"/>
              </w:rPr>
              <w:t>6</w:t>
            </w:r>
          </w:p>
        </w:tc>
      </w:tr>
      <w:tr>
        <w:trPr>
          <w:trHeight w:val="275" w:hRule="atLeast"/>
        </w:trPr>
        <w:tc>
          <w:tcPr>
            <w:tcW w:w="624" w:type="dxa"/>
          </w:tcPr>
          <w:p>
            <w:pPr>
              <w:pStyle w:val="TableParagraph"/>
              <w:spacing w:line="256" w:lineRule="exact"/>
              <w:ind w:left="25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42" w:type="dxa"/>
          </w:tcPr>
          <w:p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14" w:type="dxa"/>
          </w:tcPr>
          <w:p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69" w:type="dxa"/>
          </w:tcPr>
          <w:p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71" w:type="dxa"/>
          </w:tcPr>
          <w:p>
            <w:pPr>
              <w:pStyle w:val="TableParagraph"/>
              <w:spacing w:line="256" w:lineRule="exact"/>
              <w:ind w:left="87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58" w:type="dxa"/>
          </w:tcPr>
          <w:p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>
        <w:trPr>
          <w:trHeight w:val="681" w:hRule="atLeast"/>
        </w:trPr>
        <w:tc>
          <w:tcPr>
            <w:tcW w:w="624" w:type="dxa"/>
          </w:tcPr>
          <w:p>
            <w:pPr>
              <w:pStyle w:val="TableParagraph"/>
              <w:spacing w:line="268" w:lineRule="exact"/>
              <w:ind w:left="25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4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1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71" w:type="dxa"/>
          </w:tcPr>
          <w:p>
            <w:pPr>
              <w:pStyle w:val="TableParagraph"/>
              <w:spacing w:line="268" w:lineRule="exact"/>
              <w:ind w:left="882"/>
              <w:rPr>
                <w:sz w:val="24"/>
              </w:rPr>
            </w:pPr>
            <w:r>
              <w:rPr>
                <w:sz w:val="24"/>
              </w:rPr>
              <w:t>/</w:t>
            </w:r>
          </w:p>
        </w:tc>
        <w:tc>
          <w:tcPr>
            <w:tcW w:w="175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78" w:hRule="atLeast"/>
        </w:trPr>
        <w:tc>
          <w:tcPr>
            <w:tcW w:w="624" w:type="dxa"/>
          </w:tcPr>
          <w:p>
            <w:pPr>
              <w:pStyle w:val="TableParagraph"/>
              <w:spacing w:line="268" w:lineRule="exact"/>
              <w:ind w:left="25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4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1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71" w:type="dxa"/>
          </w:tcPr>
          <w:p>
            <w:pPr>
              <w:pStyle w:val="TableParagraph"/>
              <w:spacing w:line="268" w:lineRule="exact"/>
              <w:ind w:left="882"/>
              <w:rPr>
                <w:sz w:val="24"/>
              </w:rPr>
            </w:pPr>
            <w:r>
              <w:rPr>
                <w:sz w:val="24"/>
              </w:rPr>
              <w:t>/</w:t>
            </w:r>
          </w:p>
        </w:tc>
        <w:tc>
          <w:tcPr>
            <w:tcW w:w="175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81" w:hRule="atLeast"/>
        </w:trPr>
        <w:tc>
          <w:tcPr>
            <w:tcW w:w="624" w:type="dxa"/>
          </w:tcPr>
          <w:p>
            <w:pPr>
              <w:pStyle w:val="TableParagraph"/>
              <w:spacing w:line="268" w:lineRule="exact"/>
              <w:ind w:left="25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04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1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71" w:type="dxa"/>
          </w:tcPr>
          <w:p>
            <w:pPr>
              <w:pStyle w:val="TableParagraph"/>
              <w:spacing w:line="268" w:lineRule="exact"/>
              <w:ind w:left="882"/>
              <w:rPr>
                <w:sz w:val="24"/>
              </w:rPr>
            </w:pPr>
            <w:r>
              <w:rPr>
                <w:sz w:val="24"/>
              </w:rPr>
              <w:t>/</w:t>
            </w:r>
          </w:p>
        </w:tc>
        <w:tc>
          <w:tcPr>
            <w:tcW w:w="1758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3"/>
        <w:rPr>
          <w:b/>
          <w:sz w:val="10"/>
        </w:rPr>
      </w:pPr>
      <w:r>
        <w:rPr/>
        <w:pict>
          <v:rect style="position:absolute;margin-left:55.200001pt;margin-top:7.101953pt;width:144.6pt;height:.48pt;mso-position-horizontal-relative:page;mso-position-vertical-relative:paragraph;z-index:-15719936;mso-wrap-distance-left:0;mso-wrap-distance-right:0" id="docshape18" filled="true" fillcolor="#000000" stroked="false">
            <v:fill type="solid"/>
            <w10:wrap type="topAndBottom"/>
          </v:rect>
        </w:pict>
      </w:r>
    </w:p>
    <w:p>
      <w:pPr>
        <w:pStyle w:val="BodyText"/>
        <w:spacing w:before="96"/>
        <w:ind w:left="152" w:right="148" w:firstLine="566"/>
        <w:jc w:val="both"/>
      </w:pPr>
      <w:r>
        <w:rPr>
          <w:vertAlign w:val="superscript"/>
        </w:rPr>
        <w:t>1</w:t>
      </w:r>
      <w:r>
        <w:rPr>
          <w:vertAlign w:val="baseline"/>
        </w:rPr>
        <w:t> Указываются</w:t>
      </w:r>
      <w:r>
        <w:rPr>
          <w:spacing w:val="1"/>
          <w:vertAlign w:val="baseline"/>
        </w:rPr>
        <w:t> </w:t>
      </w:r>
      <w:r>
        <w:rPr>
          <w:vertAlign w:val="baseline"/>
        </w:rPr>
        <w:t>имеющиеся</w:t>
      </w:r>
      <w:r>
        <w:rPr>
          <w:spacing w:val="1"/>
          <w:vertAlign w:val="baseline"/>
        </w:rPr>
        <w:t> </w:t>
      </w:r>
      <w:r>
        <w:rPr>
          <w:vertAlign w:val="baseline"/>
        </w:rPr>
        <w:t>на</w:t>
      </w:r>
      <w:r>
        <w:rPr>
          <w:spacing w:val="1"/>
          <w:vertAlign w:val="baseline"/>
        </w:rPr>
        <w:t> </w:t>
      </w:r>
      <w:r>
        <w:rPr>
          <w:vertAlign w:val="baseline"/>
        </w:rPr>
        <w:t>отчетную</w:t>
      </w:r>
      <w:r>
        <w:rPr>
          <w:spacing w:val="1"/>
          <w:vertAlign w:val="baseline"/>
        </w:rPr>
        <w:t> </w:t>
      </w:r>
      <w:r>
        <w:rPr>
          <w:vertAlign w:val="baseline"/>
        </w:rPr>
        <w:t>дату</w:t>
      </w:r>
      <w:r>
        <w:rPr>
          <w:spacing w:val="1"/>
          <w:vertAlign w:val="baseline"/>
        </w:rPr>
        <w:t> </w:t>
      </w:r>
      <w:r>
        <w:rPr>
          <w:vertAlign w:val="baseline"/>
        </w:rPr>
        <w:t>срочные</w:t>
      </w:r>
      <w:r>
        <w:rPr>
          <w:spacing w:val="1"/>
          <w:vertAlign w:val="baseline"/>
        </w:rPr>
        <w:t> </w:t>
      </w:r>
      <w:r>
        <w:rPr>
          <w:vertAlign w:val="baseline"/>
        </w:rPr>
        <w:t>обязательства</w:t>
      </w:r>
      <w:r>
        <w:rPr>
          <w:spacing w:val="1"/>
          <w:vertAlign w:val="baseline"/>
        </w:rPr>
        <w:t> </w:t>
      </w:r>
      <w:r>
        <w:rPr>
          <w:vertAlign w:val="baseline"/>
        </w:rPr>
        <w:t>финансового</w:t>
      </w:r>
      <w:r>
        <w:rPr>
          <w:spacing w:val="1"/>
          <w:vertAlign w:val="baseline"/>
        </w:rPr>
        <w:t> </w:t>
      </w:r>
      <w:r>
        <w:rPr>
          <w:vertAlign w:val="baseline"/>
        </w:rPr>
        <w:t>характера</w:t>
      </w:r>
      <w:r>
        <w:rPr>
          <w:spacing w:val="1"/>
          <w:vertAlign w:val="baseline"/>
        </w:rPr>
        <w:t> </w:t>
      </w:r>
      <w:r>
        <w:rPr>
          <w:vertAlign w:val="baseline"/>
        </w:rPr>
        <w:t>на</w:t>
      </w:r>
      <w:r>
        <w:rPr>
          <w:spacing w:val="1"/>
          <w:vertAlign w:val="baseline"/>
        </w:rPr>
        <w:t> </w:t>
      </w:r>
      <w:r>
        <w:rPr>
          <w:vertAlign w:val="baseline"/>
        </w:rPr>
        <w:t>сумму,</w:t>
      </w:r>
      <w:r>
        <w:rPr>
          <w:spacing w:val="1"/>
          <w:vertAlign w:val="baseline"/>
        </w:rPr>
        <w:t> </w:t>
      </w:r>
      <w:r>
        <w:rPr>
          <w:vertAlign w:val="baseline"/>
        </w:rPr>
        <w:t>равную или превышающую 500 000 руб., кредитором или должником по которым является лицо, сведения об</w:t>
      </w:r>
      <w:r>
        <w:rPr>
          <w:spacing w:val="1"/>
          <w:vertAlign w:val="baseline"/>
        </w:rPr>
        <w:t> </w:t>
      </w:r>
      <w:r>
        <w:rPr>
          <w:vertAlign w:val="baseline"/>
        </w:rPr>
        <w:t>обязательствах</w:t>
      </w:r>
      <w:r>
        <w:rPr>
          <w:spacing w:val="-2"/>
          <w:vertAlign w:val="baseline"/>
        </w:rPr>
        <w:t> </w:t>
      </w:r>
      <w:r>
        <w:rPr>
          <w:vertAlign w:val="baseline"/>
        </w:rPr>
        <w:t>которого</w:t>
      </w:r>
      <w:r>
        <w:rPr>
          <w:spacing w:val="1"/>
          <w:vertAlign w:val="baseline"/>
        </w:rPr>
        <w:t> </w:t>
      </w:r>
      <w:r>
        <w:rPr>
          <w:vertAlign w:val="baseline"/>
        </w:rPr>
        <w:t>представляются.</w:t>
      </w:r>
    </w:p>
    <w:p>
      <w:pPr>
        <w:pStyle w:val="BodyText"/>
        <w:spacing w:line="229" w:lineRule="exact" w:before="1"/>
        <w:ind w:left="719"/>
        <w:jc w:val="both"/>
      </w:pPr>
      <w:r>
        <w:rPr>
          <w:vertAlign w:val="superscript"/>
        </w:rPr>
        <w:t>2</w:t>
      </w:r>
      <w:r>
        <w:rPr>
          <w:spacing w:val="-3"/>
          <w:vertAlign w:val="baseline"/>
        </w:rPr>
        <w:t> </w:t>
      </w:r>
      <w:r>
        <w:rPr>
          <w:vertAlign w:val="baseline"/>
        </w:rPr>
        <w:t>Указывается</w:t>
      </w:r>
      <w:r>
        <w:rPr>
          <w:spacing w:val="-3"/>
          <w:vertAlign w:val="baseline"/>
        </w:rPr>
        <w:t> </w:t>
      </w:r>
      <w:r>
        <w:rPr>
          <w:vertAlign w:val="baseline"/>
        </w:rPr>
        <w:t>существо</w:t>
      </w:r>
      <w:r>
        <w:rPr>
          <w:spacing w:val="-1"/>
          <w:vertAlign w:val="baseline"/>
        </w:rPr>
        <w:t> </w:t>
      </w:r>
      <w:r>
        <w:rPr>
          <w:vertAlign w:val="baseline"/>
        </w:rPr>
        <w:t>обязательства</w:t>
      </w:r>
      <w:r>
        <w:rPr>
          <w:spacing w:val="-3"/>
          <w:vertAlign w:val="baseline"/>
        </w:rPr>
        <w:t> </w:t>
      </w:r>
      <w:r>
        <w:rPr>
          <w:vertAlign w:val="baseline"/>
        </w:rPr>
        <w:t>(заем,</w:t>
      </w:r>
      <w:r>
        <w:rPr>
          <w:spacing w:val="-1"/>
          <w:vertAlign w:val="baseline"/>
        </w:rPr>
        <w:t> </w:t>
      </w:r>
      <w:r>
        <w:rPr>
          <w:vertAlign w:val="baseline"/>
        </w:rPr>
        <w:t>кредит и</w:t>
      </w:r>
      <w:r>
        <w:rPr>
          <w:spacing w:val="-3"/>
          <w:vertAlign w:val="baseline"/>
        </w:rPr>
        <w:t> </w:t>
      </w:r>
      <w:r>
        <w:rPr>
          <w:vertAlign w:val="baseline"/>
        </w:rPr>
        <w:t>другие).</w:t>
      </w:r>
    </w:p>
    <w:p>
      <w:pPr>
        <w:pStyle w:val="BodyText"/>
        <w:ind w:left="152" w:right="149" w:firstLine="566"/>
        <w:jc w:val="both"/>
      </w:pPr>
      <w:r>
        <w:rPr>
          <w:vertAlign w:val="superscript"/>
        </w:rPr>
        <w:t>3</w:t>
      </w:r>
      <w:r>
        <w:rPr>
          <w:vertAlign w:val="baseline"/>
        </w:rPr>
        <w:t> Указывается</w:t>
      </w:r>
      <w:r>
        <w:rPr>
          <w:spacing w:val="1"/>
          <w:vertAlign w:val="baseline"/>
        </w:rPr>
        <w:t> </w:t>
      </w:r>
      <w:r>
        <w:rPr>
          <w:vertAlign w:val="baseline"/>
        </w:rPr>
        <w:t>вторая</w:t>
      </w:r>
      <w:r>
        <w:rPr>
          <w:spacing w:val="1"/>
          <w:vertAlign w:val="baseline"/>
        </w:rPr>
        <w:t> </w:t>
      </w:r>
      <w:r>
        <w:rPr>
          <w:vertAlign w:val="baseline"/>
        </w:rPr>
        <w:t>сторона</w:t>
      </w:r>
      <w:r>
        <w:rPr>
          <w:spacing w:val="1"/>
          <w:vertAlign w:val="baseline"/>
        </w:rPr>
        <w:t> </w:t>
      </w:r>
      <w:r>
        <w:rPr>
          <w:vertAlign w:val="baseline"/>
        </w:rPr>
        <w:t>обязательства:</w:t>
      </w:r>
      <w:r>
        <w:rPr>
          <w:spacing w:val="1"/>
          <w:vertAlign w:val="baseline"/>
        </w:rPr>
        <w:t> </w:t>
      </w:r>
      <w:r>
        <w:rPr>
          <w:vertAlign w:val="baseline"/>
        </w:rPr>
        <w:t>кредитор</w:t>
      </w:r>
      <w:r>
        <w:rPr>
          <w:spacing w:val="1"/>
          <w:vertAlign w:val="baseline"/>
        </w:rPr>
        <w:t> </w:t>
      </w:r>
      <w:r>
        <w:rPr>
          <w:vertAlign w:val="baseline"/>
        </w:rPr>
        <w:t>или</w:t>
      </w:r>
      <w:r>
        <w:rPr>
          <w:spacing w:val="1"/>
          <w:vertAlign w:val="baseline"/>
        </w:rPr>
        <w:t> </w:t>
      </w:r>
      <w:r>
        <w:rPr>
          <w:vertAlign w:val="baseline"/>
        </w:rPr>
        <w:t>должник,</w:t>
      </w:r>
      <w:r>
        <w:rPr>
          <w:spacing w:val="1"/>
          <w:vertAlign w:val="baseline"/>
        </w:rPr>
        <w:t> </w:t>
      </w:r>
      <w:r>
        <w:rPr>
          <w:vertAlign w:val="baseline"/>
        </w:rPr>
        <w:t>его</w:t>
      </w:r>
      <w:r>
        <w:rPr>
          <w:spacing w:val="1"/>
          <w:vertAlign w:val="baseline"/>
        </w:rPr>
        <w:t> </w:t>
      </w:r>
      <w:r>
        <w:rPr>
          <w:vertAlign w:val="baseline"/>
        </w:rPr>
        <w:t>фамилия,</w:t>
      </w:r>
      <w:r>
        <w:rPr>
          <w:spacing w:val="1"/>
          <w:vertAlign w:val="baseline"/>
        </w:rPr>
        <w:t> </w:t>
      </w:r>
      <w:r>
        <w:rPr>
          <w:vertAlign w:val="baseline"/>
        </w:rPr>
        <w:t>имя</w:t>
      </w:r>
      <w:r>
        <w:rPr>
          <w:spacing w:val="1"/>
          <w:vertAlign w:val="baseline"/>
        </w:rPr>
        <w:t> </w:t>
      </w:r>
      <w:r>
        <w:rPr>
          <w:vertAlign w:val="baseline"/>
        </w:rPr>
        <w:t>и</w:t>
      </w:r>
      <w:r>
        <w:rPr>
          <w:spacing w:val="1"/>
          <w:vertAlign w:val="baseline"/>
        </w:rPr>
        <w:t> </w:t>
      </w:r>
      <w:r>
        <w:rPr>
          <w:vertAlign w:val="baseline"/>
        </w:rPr>
        <w:t>отчество</w:t>
      </w:r>
      <w:r>
        <w:rPr>
          <w:spacing w:val="1"/>
          <w:vertAlign w:val="baseline"/>
        </w:rPr>
        <w:t> </w:t>
      </w:r>
      <w:r>
        <w:rPr>
          <w:vertAlign w:val="baseline"/>
        </w:rPr>
        <w:t>(наименование</w:t>
      </w:r>
      <w:r>
        <w:rPr>
          <w:spacing w:val="2"/>
          <w:vertAlign w:val="baseline"/>
        </w:rPr>
        <w:t> </w:t>
      </w:r>
      <w:r>
        <w:rPr>
          <w:vertAlign w:val="baseline"/>
        </w:rPr>
        <w:t>юридического</w:t>
      </w:r>
      <w:r>
        <w:rPr>
          <w:spacing w:val="1"/>
          <w:vertAlign w:val="baseline"/>
        </w:rPr>
        <w:t> </w:t>
      </w:r>
      <w:r>
        <w:rPr>
          <w:vertAlign w:val="baseline"/>
        </w:rPr>
        <w:t>лица),</w:t>
      </w:r>
      <w:r>
        <w:rPr>
          <w:spacing w:val="1"/>
          <w:vertAlign w:val="baseline"/>
        </w:rPr>
        <w:t> </w:t>
      </w:r>
      <w:r>
        <w:rPr>
          <w:vertAlign w:val="baseline"/>
        </w:rPr>
        <w:t>адрес.</w:t>
      </w:r>
    </w:p>
    <w:p>
      <w:pPr>
        <w:pStyle w:val="BodyText"/>
        <w:ind w:left="152" w:right="146" w:firstLine="566"/>
        <w:jc w:val="both"/>
      </w:pPr>
      <w:r>
        <w:rPr>
          <w:vertAlign w:val="superscript"/>
        </w:rPr>
        <w:t>4</w:t>
      </w:r>
      <w:r>
        <w:rPr>
          <w:vertAlign w:val="baseline"/>
        </w:rPr>
        <w:t> Указываются</w:t>
      </w:r>
      <w:r>
        <w:rPr>
          <w:spacing w:val="1"/>
          <w:vertAlign w:val="baseline"/>
        </w:rPr>
        <w:t> </w:t>
      </w:r>
      <w:r>
        <w:rPr>
          <w:vertAlign w:val="baseline"/>
        </w:rPr>
        <w:t>основание</w:t>
      </w:r>
      <w:r>
        <w:rPr>
          <w:spacing w:val="1"/>
          <w:vertAlign w:val="baseline"/>
        </w:rPr>
        <w:t> </w:t>
      </w:r>
      <w:r>
        <w:rPr>
          <w:vertAlign w:val="baseline"/>
        </w:rPr>
        <w:t>возникновения</w:t>
      </w:r>
      <w:r>
        <w:rPr>
          <w:spacing w:val="1"/>
          <w:vertAlign w:val="baseline"/>
        </w:rPr>
        <w:t> </w:t>
      </w:r>
      <w:r>
        <w:rPr>
          <w:vertAlign w:val="baseline"/>
        </w:rPr>
        <w:t>обязательства,</w:t>
      </w:r>
      <w:r>
        <w:rPr>
          <w:spacing w:val="1"/>
          <w:vertAlign w:val="baseline"/>
        </w:rPr>
        <w:t> </w:t>
      </w:r>
      <w:r>
        <w:rPr>
          <w:vertAlign w:val="baseline"/>
        </w:rPr>
        <w:t>а</w:t>
      </w:r>
      <w:r>
        <w:rPr>
          <w:spacing w:val="51"/>
          <w:vertAlign w:val="baseline"/>
        </w:rPr>
        <w:t> </w:t>
      </w:r>
      <w:r>
        <w:rPr>
          <w:vertAlign w:val="baseline"/>
        </w:rPr>
        <w:t>также</w:t>
      </w:r>
      <w:r>
        <w:rPr>
          <w:spacing w:val="51"/>
          <w:vertAlign w:val="baseline"/>
        </w:rPr>
        <w:t> </w:t>
      </w:r>
      <w:r>
        <w:rPr>
          <w:vertAlign w:val="baseline"/>
        </w:rPr>
        <w:t>реквизиты</w:t>
      </w:r>
      <w:r>
        <w:rPr>
          <w:spacing w:val="51"/>
          <w:vertAlign w:val="baseline"/>
        </w:rPr>
        <w:t> </w:t>
      </w:r>
      <w:r>
        <w:rPr>
          <w:vertAlign w:val="baseline"/>
        </w:rPr>
        <w:t>(дата,</w:t>
      </w:r>
      <w:r>
        <w:rPr>
          <w:spacing w:val="51"/>
          <w:vertAlign w:val="baseline"/>
        </w:rPr>
        <w:t> </w:t>
      </w:r>
      <w:r>
        <w:rPr>
          <w:vertAlign w:val="baseline"/>
        </w:rPr>
        <w:t>номер)</w:t>
      </w:r>
      <w:r>
        <w:rPr>
          <w:spacing w:val="1"/>
          <w:vertAlign w:val="baseline"/>
        </w:rPr>
        <w:t> </w:t>
      </w:r>
      <w:r>
        <w:rPr>
          <w:vertAlign w:val="baseline"/>
        </w:rPr>
        <w:t>соответствующего договора</w:t>
      </w:r>
      <w:r>
        <w:rPr>
          <w:spacing w:val="-1"/>
          <w:vertAlign w:val="baseline"/>
        </w:rPr>
        <w:t> </w:t>
      </w:r>
      <w:r>
        <w:rPr>
          <w:vertAlign w:val="baseline"/>
        </w:rPr>
        <w:t>или</w:t>
      </w:r>
      <w:r>
        <w:rPr>
          <w:spacing w:val="-1"/>
          <w:vertAlign w:val="baseline"/>
        </w:rPr>
        <w:t> </w:t>
      </w:r>
      <w:r>
        <w:rPr>
          <w:vertAlign w:val="baseline"/>
        </w:rPr>
        <w:t>акта.</w:t>
      </w:r>
    </w:p>
    <w:p>
      <w:pPr>
        <w:pStyle w:val="BodyText"/>
        <w:spacing w:before="1"/>
        <w:ind w:left="152" w:right="148" w:firstLine="566"/>
        <w:jc w:val="both"/>
      </w:pPr>
      <w:r>
        <w:rPr>
          <w:vertAlign w:val="superscript"/>
        </w:rPr>
        <w:t>5</w:t>
      </w:r>
      <w:r>
        <w:rPr>
          <w:vertAlign w:val="baseline"/>
        </w:rPr>
        <w:t> Указываются сумма основного обязательства (без суммы процентов) и размер обязательства по состоянию</w:t>
      </w:r>
      <w:r>
        <w:rPr>
          <w:spacing w:val="1"/>
          <w:vertAlign w:val="baseline"/>
        </w:rPr>
        <w:t> </w:t>
      </w:r>
      <w:r>
        <w:rPr>
          <w:vertAlign w:val="baseline"/>
        </w:rPr>
        <w:t>на отчетную дату. Для обязательств, выраженных в иностранной валюте, сумма указывается в рублях по курсу</w:t>
      </w:r>
      <w:r>
        <w:rPr>
          <w:spacing w:val="1"/>
          <w:vertAlign w:val="baseline"/>
        </w:rPr>
        <w:t> </w:t>
      </w:r>
      <w:r>
        <w:rPr>
          <w:vertAlign w:val="baseline"/>
        </w:rPr>
        <w:t>Банка</w:t>
      </w:r>
      <w:r>
        <w:rPr>
          <w:spacing w:val="-2"/>
          <w:vertAlign w:val="baseline"/>
        </w:rPr>
        <w:t> </w:t>
      </w:r>
      <w:r>
        <w:rPr>
          <w:vertAlign w:val="baseline"/>
        </w:rPr>
        <w:t>России</w:t>
      </w:r>
      <w:r>
        <w:rPr>
          <w:spacing w:val="-2"/>
          <w:vertAlign w:val="baseline"/>
        </w:rPr>
        <w:t> </w:t>
      </w:r>
      <w:r>
        <w:rPr>
          <w:vertAlign w:val="baseline"/>
        </w:rPr>
        <w:t>на</w:t>
      </w:r>
      <w:r>
        <w:rPr>
          <w:spacing w:val="-1"/>
          <w:vertAlign w:val="baseline"/>
        </w:rPr>
        <w:t> </w:t>
      </w:r>
      <w:r>
        <w:rPr>
          <w:vertAlign w:val="baseline"/>
        </w:rPr>
        <w:t>отчетную</w:t>
      </w:r>
      <w:r>
        <w:rPr>
          <w:spacing w:val="-1"/>
          <w:vertAlign w:val="baseline"/>
        </w:rPr>
        <w:t> </w:t>
      </w:r>
      <w:r>
        <w:rPr>
          <w:vertAlign w:val="baseline"/>
        </w:rPr>
        <w:t>дату.</w:t>
      </w:r>
    </w:p>
    <w:p>
      <w:pPr>
        <w:pStyle w:val="BodyText"/>
        <w:ind w:left="152" w:right="152" w:firstLine="566"/>
        <w:jc w:val="both"/>
      </w:pPr>
      <w:r>
        <w:rPr>
          <w:vertAlign w:val="superscript"/>
        </w:rPr>
        <w:t>6</w:t>
      </w:r>
      <w:r>
        <w:rPr>
          <w:vertAlign w:val="baseline"/>
        </w:rPr>
        <w:t> Указываются</w:t>
      </w:r>
      <w:r>
        <w:rPr>
          <w:spacing w:val="1"/>
          <w:vertAlign w:val="baseline"/>
        </w:rPr>
        <w:t> </w:t>
      </w:r>
      <w:r>
        <w:rPr>
          <w:vertAlign w:val="baseline"/>
        </w:rPr>
        <w:t>годовая</w:t>
      </w:r>
      <w:r>
        <w:rPr>
          <w:spacing w:val="1"/>
          <w:vertAlign w:val="baseline"/>
        </w:rPr>
        <w:t> </w:t>
      </w:r>
      <w:r>
        <w:rPr>
          <w:vertAlign w:val="baseline"/>
        </w:rPr>
        <w:t>процентная</w:t>
      </w:r>
      <w:r>
        <w:rPr>
          <w:spacing w:val="1"/>
          <w:vertAlign w:val="baseline"/>
        </w:rPr>
        <w:t> </w:t>
      </w:r>
      <w:r>
        <w:rPr>
          <w:vertAlign w:val="baseline"/>
        </w:rPr>
        <w:t>ставка</w:t>
      </w:r>
      <w:r>
        <w:rPr>
          <w:spacing w:val="1"/>
          <w:vertAlign w:val="baseline"/>
        </w:rPr>
        <w:t> </w:t>
      </w:r>
      <w:r>
        <w:rPr>
          <w:vertAlign w:val="baseline"/>
        </w:rPr>
        <w:t>обязательства,</w:t>
      </w:r>
      <w:r>
        <w:rPr>
          <w:spacing w:val="1"/>
          <w:vertAlign w:val="baseline"/>
        </w:rPr>
        <w:t> </w:t>
      </w:r>
      <w:r>
        <w:rPr>
          <w:vertAlign w:val="baseline"/>
        </w:rPr>
        <w:t>заложенное</w:t>
      </w:r>
      <w:r>
        <w:rPr>
          <w:spacing w:val="1"/>
          <w:vertAlign w:val="baseline"/>
        </w:rPr>
        <w:t> </w:t>
      </w:r>
      <w:r>
        <w:rPr>
          <w:vertAlign w:val="baseline"/>
        </w:rPr>
        <w:t>в</w:t>
      </w:r>
      <w:r>
        <w:rPr>
          <w:spacing w:val="1"/>
          <w:vertAlign w:val="baseline"/>
        </w:rPr>
        <w:t> </w:t>
      </w:r>
      <w:r>
        <w:rPr>
          <w:vertAlign w:val="baseline"/>
        </w:rPr>
        <w:t>обеспечение</w:t>
      </w:r>
      <w:r>
        <w:rPr>
          <w:spacing w:val="1"/>
          <w:vertAlign w:val="baseline"/>
        </w:rPr>
        <w:t> </w:t>
      </w:r>
      <w:r>
        <w:rPr>
          <w:vertAlign w:val="baseline"/>
        </w:rPr>
        <w:t>обязательства</w:t>
      </w:r>
      <w:r>
        <w:rPr>
          <w:spacing w:val="1"/>
          <w:vertAlign w:val="baseline"/>
        </w:rPr>
        <w:t> </w:t>
      </w:r>
      <w:r>
        <w:rPr>
          <w:vertAlign w:val="baseline"/>
        </w:rPr>
        <w:t>имущество, выданные</w:t>
      </w:r>
      <w:r>
        <w:rPr>
          <w:spacing w:val="1"/>
          <w:vertAlign w:val="baseline"/>
        </w:rPr>
        <w:t> </w:t>
      </w:r>
      <w:r>
        <w:rPr>
          <w:vertAlign w:val="baseline"/>
        </w:rPr>
        <w:t>в</w:t>
      </w:r>
      <w:r>
        <w:rPr>
          <w:spacing w:val="-2"/>
          <w:vertAlign w:val="baseline"/>
        </w:rPr>
        <w:t> </w:t>
      </w:r>
      <w:r>
        <w:rPr>
          <w:vertAlign w:val="baseline"/>
        </w:rPr>
        <w:t>обеспечение</w:t>
      </w:r>
      <w:r>
        <w:rPr>
          <w:spacing w:val="-1"/>
          <w:vertAlign w:val="baseline"/>
        </w:rPr>
        <w:t> </w:t>
      </w:r>
      <w:r>
        <w:rPr>
          <w:vertAlign w:val="baseline"/>
        </w:rPr>
        <w:t>обязательства</w:t>
      </w:r>
      <w:r>
        <w:rPr>
          <w:spacing w:val="-1"/>
          <w:vertAlign w:val="baseline"/>
        </w:rPr>
        <w:t> </w:t>
      </w:r>
      <w:r>
        <w:rPr>
          <w:vertAlign w:val="baseline"/>
        </w:rPr>
        <w:t>гарантии и</w:t>
      </w:r>
      <w:r>
        <w:rPr>
          <w:spacing w:val="-1"/>
          <w:vertAlign w:val="baseline"/>
        </w:rPr>
        <w:t> </w:t>
      </w:r>
      <w:r>
        <w:rPr>
          <w:vertAlign w:val="baseline"/>
        </w:rPr>
        <w:t>поручительства.</w:t>
      </w:r>
    </w:p>
    <w:p>
      <w:pPr>
        <w:spacing w:after="0"/>
        <w:jc w:val="both"/>
        <w:sectPr>
          <w:pgSz w:w="11910" w:h="16840"/>
          <w:pgMar w:top="280" w:bottom="280" w:left="980" w:right="700"/>
        </w:sectPr>
      </w:pPr>
    </w:p>
    <w:p>
      <w:pPr>
        <w:pStyle w:val="Heading1"/>
        <w:ind w:left="152" w:firstLine="852"/>
      </w:pPr>
      <w:r>
        <w:rPr/>
        <w:t>Раздел</w:t>
      </w:r>
      <w:r>
        <w:rPr>
          <w:spacing w:val="-4"/>
        </w:rPr>
        <w:t> </w:t>
      </w:r>
      <w:r>
        <w:rPr/>
        <w:t>7. Сведения</w:t>
      </w:r>
      <w:r>
        <w:rPr>
          <w:spacing w:val="26"/>
        </w:rPr>
        <w:t> </w:t>
      </w:r>
      <w:r>
        <w:rPr/>
        <w:t>о</w:t>
      </w:r>
      <w:r>
        <w:rPr>
          <w:spacing w:val="27"/>
        </w:rPr>
        <w:t> </w:t>
      </w:r>
      <w:r>
        <w:rPr/>
        <w:t>недвижимом</w:t>
      </w:r>
      <w:r>
        <w:rPr>
          <w:spacing w:val="28"/>
        </w:rPr>
        <w:t> </w:t>
      </w:r>
      <w:r>
        <w:rPr/>
        <w:t>имуществе,</w:t>
      </w:r>
      <w:r>
        <w:rPr>
          <w:spacing w:val="26"/>
        </w:rPr>
        <w:t> </w:t>
      </w:r>
      <w:r>
        <w:rPr/>
        <w:t>транспортных</w:t>
      </w:r>
      <w:r>
        <w:rPr>
          <w:spacing w:val="27"/>
        </w:rPr>
        <w:t> </w:t>
      </w:r>
      <w:r>
        <w:rPr/>
        <w:t>средствах</w:t>
      </w:r>
      <w:r>
        <w:rPr>
          <w:spacing w:val="28"/>
        </w:rPr>
        <w:t> </w:t>
      </w:r>
      <w:r>
        <w:rPr/>
        <w:t>и</w:t>
      </w:r>
      <w:r>
        <w:rPr>
          <w:spacing w:val="25"/>
        </w:rPr>
        <w:t> </w:t>
      </w:r>
      <w:r>
        <w:rPr/>
        <w:t>ценных</w:t>
      </w:r>
      <w:r>
        <w:rPr>
          <w:spacing w:val="-57"/>
        </w:rPr>
        <w:t> </w:t>
      </w:r>
      <w:r>
        <w:rPr/>
        <w:t>бумагах,</w:t>
      </w:r>
      <w:r>
        <w:rPr>
          <w:spacing w:val="-1"/>
        </w:rPr>
        <w:t> </w:t>
      </w:r>
      <w:r>
        <w:rPr/>
        <w:t>отчужденных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течение</w:t>
      </w:r>
      <w:r>
        <w:rPr>
          <w:spacing w:val="-1"/>
        </w:rPr>
        <w:t> </w:t>
      </w:r>
      <w:r>
        <w:rPr/>
        <w:t>отчетного</w:t>
      </w:r>
      <w:r>
        <w:rPr>
          <w:spacing w:val="-4"/>
        </w:rPr>
        <w:t> </w:t>
      </w:r>
      <w:r>
        <w:rPr/>
        <w:t>периода</w:t>
      </w:r>
      <w:r>
        <w:rPr>
          <w:spacing w:val="-1"/>
        </w:rPr>
        <w:t> </w:t>
      </w:r>
      <w:r>
        <w:rPr/>
        <w:t>в</w:t>
      </w:r>
      <w:r>
        <w:rPr>
          <w:spacing w:val="-3"/>
        </w:rPr>
        <w:t> </w:t>
      </w:r>
      <w:r>
        <w:rPr/>
        <w:t>результате</w:t>
      </w:r>
      <w:r>
        <w:rPr>
          <w:spacing w:val="-1"/>
        </w:rPr>
        <w:t> </w:t>
      </w:r>
      <w:r>
        <w:rPr/>
        <w:t>безвозмездной</w:t>
      </w:r>
      <w:r>
        <w:rPr>
          <w:spacing w:val="-1"/>
        </w:rPr>
        <w:t> </w:t>
      </w:r>
      <w:r>
        <w:rPr/>
        <w:t>сделки</w:t>
      </w:r>
    </w:p>
    <w:p>
      <w:pPr>
        <w:pStyle w:val="BodyText"/>
        <w:spacing w:before="1"/>
        <w:rPr>
          <w:b/>
          <w:sz w:val="21"/>
        </w:rPr>
      </w:pPr>
    </w:p>
    <w:tbl>
      <w:tblPr>
        <w:tblW w:w="0" w:type="auto"/>
        <w:jc w:val="left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52"/>
        <w:gridCol w:w="3005"/>
        <w:gridCol w:w="3005"/>
        <w:gridCol w:w="3120"/>
      </w:tblGrid>
      <w:tr>
        <w:trPr>
          <w:trHeight w:val="827" w:hRule="atLeast"/>
        </w:trPr>
        <w:tc>
          <w:tcPr>
            <w:tcW w:w="852" w:type="dxa"/>
          </w:tcPr>
          <w:p>
            <w:pPr>
              <w:pStyle w:val="TableParagraph"/>
              <w:ind w:left="263" w:right="235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п/п</w:t>
            </w:r>
          </w:p>
        </w:tc>
        <w:tc>
          <w:tcPr>
            <w:tcW w:w="3005" w:type="dxa"/>
          </w:tcPr>
          <w:p>
            <w:pPr>
              <w:pStyle w:val="TableParagraph"/>
              <w:spacing w:line="268" w:lineRule="exact"/>
              <w:ind w:left="685" w:right="677"/>
              <w:jc w:val="center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имущества</w:t>
            </w:r>
          </w:p>
        </w:tc>
        <w:tc>
          <w:tcPr>
            <w:tcW w:w="3005" w:type="dxa"/>
          </w:tcPr>
          <w:p>
            <w:pPr>
              <w:pStyle w:val="TableParagraph"/>
              <w:spacing w:line="268" w:lineRule="exact"/>
              <w:ind w:left="685" w:right="676"/>
              <w:jc w:val="center"/>
              <w:rPr>
                <w:sz w:val="24"/>
              </w:rPr>
            </w:pPr>
            <w:r>
              <w:rPr>
                <w:sz w:val="24"/>
              </w:rPr>
              <w:t>Приобретатель</w:t>
            </w:r>
          </w:p>
          <w:p>
            <w:pPr>
              <w:pStyle w:val="TableParagraph"/>
              <w:spacing w:line="270" w:lineRule="atLeast"/>
              <w:ind w:left="940" w:right="925"/>
              <w:jc w:val="center"/>
              <w:rPr>
                <w:sz w:val="24"/>
              </w:rPr>
            </w:pPr>
            <w:r>
              <w:rPr>
                <w:sz w:val="24"/>
              </w:rPr>
              <w:t>имущества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сделке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  <w:vertAlign w:val="superscript"/>
              </w:rPr>
              <w:t>1</w:t>
            </w:r>
          </w:p>
        </w:tc>
        <w:tc>
          <w:tcPr>
            <w:tcW w:w="3120" w:type="dxa"/>
          </w:tcPr>
          <w:p>
            <w:pPr>
              <w:pStyle w:val="TableParagraph"/>
              <w:spacing w:line="268" w:lineRule="exact"/>
              <w:ind w:left="945" w:firstLine="57"/>
              <w:rPr>
                <w:sz w:val="24"/>
              </w:rPr>
            </w:pPr>
            <w:r>
              <w:rPr>
                <w:sz w:val="24"/>
              </w:rPr>
              <w:t>Основание</w:t>
            </w:r>
          </w:p>
          <w:p>
            <w:pPr>
              <w:pStyle w:val="TableParagraph"/>
              <w:spacing w:line="270" w:lineRule="atLeast"/>
              <w:ind w:left="928" w:right="914" w:firstLine="16"/>
              <w:rPr>
                <w:sz w:val="24"/>
              </w:rPr>
            </w:pPr>
            <w:r>
              <w:rPr>
                <w:sz w:val="24"/>
              </w:rPr>
              <w:t>отчуждения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имущества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  <w:vertAlign w:val="superscript"/>
              </w:rPr>
              <w:t>2</w:t>
            </w:r>
          </w:p>
        </w:tc>
      </w:tr>
      <w:tr>
        <w:trPr>
          <w:trHeight w:val="275" w:hRule="atLeast"/>
        </w:trPr>
        <w:tc>
          <w:tcPr>
            <w:tcW w:w="852" w:type="dxa"/>
          </w:tcPr>
          <w:p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05" w:type="dxa"/>
          </w:tcPr>
          <w:p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120" w:type="dxa"/>
          </w:tcPr>
          <w:p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>
        <w:trPr>
          <w:trHeight w:val="827" w:hRule="atLeast"/>
        </w:trPr>
        <w:tc>
          <w:tcPr>
            <w:tcW w:w="852" w:type="dxa"/>
          </w:tcPr>
          <w:p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>
            <w:pPr>
              <w:pStyle w:val="TableParagraph"/>
              <w:ind w:left="86" w:right="848"/>
              <w:rPr>
                <w:sz w:val="24"/>
              </w:rPr>
            </w:pPr>
            <w:r>
              <w:rPr>
                <w:sz w:val="24"/>
              </w:rPr>
              <w:t>Земельные участки: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1)</w:t>
            </w:r>
          </w:p>
          <w:p>
            <w:pPr>
              <w:pStyle w:val="TableParagraph"/>
              <w:spacing w:line="261" w:lineRule="exact"/>
              <w:ind w:left="86"/>
              <w:rPr>
                <w:sz w:val="24"/>
              </w:rPr>
            </w:pPr>
            <w:r>
              <w:rPr>
                <w:sz w:val="24"/>
              </w:rPr>
              <w:t>2)</w:t>
            </w:r>
          </w:p>
        </w:tc>
        <w:tc>
          <w:tcPr>
            <w:tcW w:w="300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2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105" w:hRule="atLeast"/>
        </w:trPr>
        <w:tc>
          <w:tcPr>
            <w:tcW w:w="852" w:type="dxa"/>
          </w:tcPr>
          <w:p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05" w:type="dxa"/>
          </w:tcPr>
          <w:p>
            <w:pPr>
              <w:pStyle w:val="TableParagraph"/>
              <w:tabs>
                <w:tab w:pos="1648" w:val="left" w:leader="none"/>
              </w:tabs>
              <w:ind w:left="86" w:right="70"/>
              <w:rPr>
                <w:sz w:val="24"/>
              </w:rPr>
            </w:pPr>
            <w:r>
              <w:rPr>
                <w:sz w:val="24"/>
              </w:rPr>
              <w:t>Иное</w:t>
              <w:tab/>
            </w:r>
            <w:r>
              <w:rPr>
                <w:spacing w:val="-1"/>
                <w:sz w:val="24"/>
              </w:rPr>
              <w:t>недвижимое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имущество:</w:t>
            </w:r>
          </w:p>
          <w:p>
            <w:pPr>
              <w:pStyle w:val="TableParagraph"/>
              <w:ind w:left="86"/>
              <w:rPr>
                <w:sz w:val="24"/>
              </w:rPr>
            </w:pPr>
            <w:r>
              <w:rPr>
                <w:sz w:val="24"/>
              </w:rPr>
              <w:t>1)</w:t>
            </w:r>
          </w:p>
          <w:p>
            <w:pPr>
              <w:pStyle w:val="TableParagraph"/>
              <w:spacing w:line="264" w:lineRule="exact"/>
              <w:ind w:left="86"/>
              <w:rPr>
                <w:sz w:val="24"/>
              </w:rPr>
            </w:pPr>
            <w:r>
              <w:rPr>
                <w:sz w:val="24"/>
              </w:rPr>
              <w:t>2)</w:t>
            </w:r>
          </w:p>
        </w:tc>
        <w:tc>
          <w:tcPr>
            <w:tcW w:w="300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2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827" w:hRule="atLeast"/>
        </w:trPr>
        <w:tc>
          <w:tcPr>
            <w:tcW w:w="852" w:type="dxa"/>
          </w:tcPr>
          <w:p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005" w:type="dxa"/>
          </w:tcPr>
          <w:p>
            <w:pPr>
              <w:pStyle w:val="TableParagraph"/>
              <w:ind w:left="86" w:right="398"/>
              <w:rPr>
                <w:sz w:val="24"/>
              </w:rPr>
            </w:pPr>
            <w:r>
              <w:rPr>
                <w:sz w:val="24"/>
              </w:rPr>
              <w:t>Транспортные средства: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1)</w:t>
            </w:r>
          </w:p>
          <w:p>
            <w:pPr>
              <w:pStyle w:val="TableParagraph"/>
              <w:spacing w:line="264" w:lineRule="exact"/>
              <w:ind w:left="86"/>
              <w:rPr>
                <w:sz w:val="24"/>
              </w:rPr>
            </w:pPr>
            <w:r>
              <w:rPr>
                <w:sz w:val="24"/>
              </w:rPr>
              <w:t>2)</w:t>
            </w:r>
          </w:p>
        </w:tc>
        <w:tc>
          <w:tcPr>
            <w:tcW w:w="300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2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827" w:hRule="atLeast"/>
        </w:trPr>
        <w:tc>
          <w:tcPr>
            <w:tcW w:w="852" w:type="dxa"/>
          </w:tcPr>
          <w:p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005" w:type="dxa"/>
          </w:tcPr>
          <w:p>
            <w:pPr>
              <w:pStyle w:val="TableParagraph"/>
              <w:ind w:left="86" w:right="1245"/>
              <w:rPr>
                <w:sz w:val="24"/>
              </w:rPr>
            </w:pPr>
            <w:r>
              <w:rPr>
                <w:sz w:val="24"/>
              </w:rPr>
              <w:t>Ценные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бумаги: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1)</w:t>
            </w:r>
          </w:p>
          <w:p>
            <w:pPr>
              <w:pStyle w:val="TableParagraph"/>
              <w:spacing w:line="264" w:lineRule="exact"/>
              <w:ind w:left="86"/>
              <w:rPr>
                <w:sz w:val="24"/>
              </w:rPr>
            </w:pPr>
            <w:r>
              <w:rPr>
                <w:sz w:val="24"/>
              </w:rPr>
              <w:t>2)</w:t>
            </w:r>
          </w:p>
        </w:tc>
        <w:tc>
          <w:tcPr>
            <w:tcW w:w="300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20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4"/>
        <w:rPr>
          <w:b/>
          <w:sz w:val="10"/>
        </w:rPr>
      </w:pPr>
      <w:r>
        <w:rPr/>
        <w:pict>
          <v:rect style="position:absolute;margin-left:55.200001pt;margin-top:7.181953pt;width:144.6pt;height:.48pt;mso-position-horizontal-relative:page;mso-position-vertical-relative:paragraph;z-index:-15719424;mso-wrap-distance-left:0;mso-wrap-distance-right:0" id="docshape19" filled="true" fillcolor="#000000" stroked="false">
            <v:fill type="solid"/>
            <w10:wrap type="topAndBottom"/>
          </v:rect>
        </w:pict>
      </w:r>
    </w:p>
    <w:p>
      <w:pPr>
        <w:pStyle w:val="BodyText"/>
        <w:spacing w:before="96"/>
        <w:ind w:left="152" w:right="147" w:firstLine="566"/>
        <w:jc w:val="both"/>
      </w:pPr>
      <w:r>
        <w:rPr>
          <w:vertAlign w:val="superscript"/>
        </w:rPr>
        <w:t>1</w:t>
      </w:r>
      <w:r>
        <w:rPr>
          <w:vertAlign w:val="baseline"/>
        </w:rPr>
        <w:t> Указываются</w:t>
      </w:r>
      <w:r>
        <w:rPr>
          <w:spacing w:val="1"/>
          <w:vertAlign w:val="baseline"/>
        </w:rPr>
        <w:t> </w:t>
      </w:r>
      <w:r>
        <w:rPr>
          <w:vertAlign w:val="baseline"/>
        </w:rPr>
        <w:t>фамилия,</w:t>
      </w:r>
      <w:r>
        <w:rPr>
          <w:spacing w:val="1"/>
          <w:vertAlign w:val="baseline"/>
        </w:rPr>
        <w:t> </w:t>
      </w:r>
      <w:r>
        <w:rPr>
          <w:vertAlign w:val="baseline"/>
        </w:rPr>
        <w:t>имя,</w:t>
      </w:r>
      <w:r>
        <w:rPr>
          <w:spacing w:val="1"/>
          <w:vertAlign w:val="baseline"/>
        </w:rPr>
        <w:t> </w:t>
      </w:r>
      <w:r>
        <w:rPr>
          <w:vertAlign w:val="baseline"/>
        </w:rPr>
        <w:t>отчество</w:t>
      </w:r>
      <w:r>
        <w:rPr>
          <w:spacing w:val="1"/>
          <w:vertAlign w:val="baseline"/>
        </w:rPr>
        <w:t> </w:t>
      </w:r>
      <w:r>
        <w:rPr>
          <w:vertAlign w:val="baseline"/>
        </w:rPr>
        <w:t>(при</w:t>
      </w:r>
      <w:r>
        <w:rPr>
          <w:spacing w:val="1"/>
          <w:vertAlign w:val="baseline"/>
        </w:rPr>
        <w:t> </w:t>
      </w:r>
      <w:r>
        <w:rPr>
          <w:vertAlign w:val="baseline"/>
        </w:rPr>
        <w:t>наличии),</w:t>
      </w:r>
      <w:r>
        <w:rPr>
          <w:spacing w:val="1"/>
          <w:vertAlign w:val="baseline"/>
        </w:rPr>
        <w:t> </w:t>
      </w:r>
      <w:r>
        <w:rPr>
          <w:vertAlign w:val="baseline"/>
        </w:rPr>
        <w:t>дата</w:t>
      </w:r>
      <w:r>
        <w:rPr>
          <w:spacing w:val="1"/>
          <w:vertAlign w:val="baseline"/>
        </w:rPr>
        <w:t> </w:t>
      </w:r>
      <w:r>
        <w:rPr>
          <w:vertAlign w:val="baseline"/>
        </w:rPr>
        <w:t>рождения,</w:t>
      </w:r>
      <w:r>
        <w:rPr>
          <w:spacing w:val="1"/>
          <w:vertAlign w:val="baseline"/>
        </w:rPr>
        <w:t> </w:t>
      </w:r>
      <w:r>
        <w:rPr>
          <w:vertAlign w:val="baseline"/>
        </w:rPr>
        <w:t>серия</w:t>
      </w:r>
      <w:r>
        <w:rPr>
          <w:spacing w:val="1"/>
          <w:vertAlign w:val="baseline"/>
        </w:rPr>
        <w:t> </w:t>
      </w:r>
      <w:r>
        <w:rPr>
          <w:vertAlign w:val="baseline"/>
        </w:rPr>
        <w:t>и</w:t>
      </w:r>
      <w:r>
        <w:rPr>
          <w:spacing w:val="1"/>
          <w:vertAlign w:val="baseline"/>
        </w:rPr>
        <w:t> </w:t>
      </w:r>
      <w:r>
        <w:rPr>
          <w:vertAlign w:val="baseline"/>
        </w:rPr>
        <w:t>номер</w:t>
      </w:r>
      <w:r>
        <w:rPr>
          <w:spacing w:val="1"/>
          <w:vertAlign w:val="baseline"/>
        </w:rPr>
        <w:t> </w:t>
      </w:r>
      <w:r>
        <w:rPr>
          <w:vertAlign w:val="baseline"/>
        </w:rPr>
        <w:t>паспорта</w:t>
      </w:r>
      <w:r>
        <w:rPr>
          <w:spacing w:val="1"/>
          <w:vertAlign w:val="baseline"/>
        </w:rPr>
        <w:t> </w:t>
      </w:r>
      <w:r>
        <w:rPr>
          <w:vertAlign w:val="baseline"/>
        </w:rPr>
        <w:t>или</w:t>
      </w:r>
      <w:r>
        <w:rPr>
          <w:spacing w:val="1"/>
          <w:vertAlign w:val="baseline"/>
        </w:rPr>
        <w:t> </w:t>
      </w:r>
      <w:r>
        <w:rPr>
          <w:vertAlign w:val="baseline"/>
        </w:rPr>
        <w:t>свидетельства о</w:t>
      </w:r>
      <w:r>
        <w:rPr>
          <w:spacing w:val="1"/>
          <w:vertAlign w:val="baseline"/>
        </w:rPr>
        <w:t> </w:t>
      </w:r>
      <w:r>
        <w:rPr>
          <w:vertAlign w:val="baseline"/>
        </w:rPr>
        <w:t>рождении</w:t>
      </w:r>
      <w:r>
        <w:rPr>
          <w:spacing w:val="1"/>
          <w:vertAlign w:val="baseline"/>
        </w:rPr>
        <w:t> </w:t>
      </w:r>
      <w:r>
        <w:rPr>
          <w:vertAlign w:val="baseline"/>
        </w:rPr>
        <w:t>(для несовершеннолетнего</w:t>
      </w:r>
      <w:r>
        <w:rPr>
          <w:spacing w:val="1"/>
          <w:vertAlign w:val="baseline"/>
        </w:rPr>
        <w:t> </w:t>
      </w:r>
      <w:r>
        <w:rPr>
          <w:vertAlign w:val="baseline"/>
        </w:rPr>
        <w:t>ребенка,</w:t>
      </w:r>
      <w:r>
        <w:rPr>
          <w:spacing w:val="1"/>
          <w:vertAlign w:val="baseline"/>
        </w:rPr>
        <w:t> </w:t>
      </w:r>
      <w:r>
        <w:rPr>
          <w:vertAlign w:val="baseline"/>
        </w:rPr>
        <w:t>не имеющего</w:t>
      </w:r>
      <w:r>
        <w:rPr>
          <w:spacing w:val="1"/>
          <w:vertAlign w:val="baseline"/>
        </w:rPr>
        <w:t> </w:t>
      </w:r>
      <w:r>
        <w:rPr>
          <w:vertAlign w:val="baseline"/>
        </w:rPr>
        <w:t>паспорта),</w:t>
      </w:r>
      <w:r>
        <w:rPr>
          <w:spacing w:val="1"/>
          <w:vertAlign w:val="baseline"/>
        </w:rPr>
        <w:t> </w:t>
      </w:r>
      <w:r>
        <w:rPr>
          <w:vertAlign w:val="baseline"/>
        </w:rPr>
        <w:t>дата выдачи и орган,</w:t>
      </w:r>
      <w:r>
        <w:rPr>
          <w:spacing w:val="1"/>
          <w:vertAlign w:val="baseline"/>
        </w:rPr>
        <w:t> </w:t>
      </w:r>
      <w:r>
        <w:rPr>
          <w:vertAlign w:val="baseline"/>
        </w:rPr>
        <w:t>выдавший</w:t>
      </w:r>
      <w:r>
        <w:rPr>
          <w:spacing w:val="1"/>
          <w:vertAlign w:val="baseline"/>
        </w:rPr>
        <w:t> </w:t>
      </w:r>
      <w:r>
        <w:rPr>
          <w:vertAlign w:val="baseline"/>
        </w:rPr>
        <w:t>документ,</w:t>
      </w:r>
      <w:r>
        <w:rPr>
          <w:spacing w:val="1"/>
          <w:vertAlign w:val="baseline"/>
        </w:rPr>
        <w:t> </w:t>
      </w:r>
      <w:r>
        <w:rPr>
          <w:vertAlign w:val="baseline"/>
        </w:rPr>
        <w:t>адрес</w:t>
      </w:r>
      <w:r>
        <w:rPr>
          <w:spacing w:val="1"/>
          <w:vertAlign w:val="baseline"/>
        </w:rPr>
        <w:t> </w:t>
      </w:r>
      <w:r>
        <w:rPr>
          <w:vertAlign w:val="baseline"/>
        </w:rPr>
        <w:t>регистрации</w:t>
      </w:r>
      <w:r>
        <w:rPr>
          <w:spacing w:val="1"/>
          <w:vertAlign w:val="baseline"/>
        </w:rPr>
        <w:t> </w:t>
      </w:r>
      <w:r>
        <w:rPr>
          <w:vertAlign w:val="baseline"/>
        </w:rPr>
        <w:t>физического</w:t>
      </w:r>
      <w:r>
        <w:rPr>
          <w:spacing w:val="1"/>
          <w:vertAlign w:val="baseline"/>
        </w:rPr>
        <w:t> </w:t>
      </w:r>
      <w:r>
        <w:rPr>
          <w:vertAlign w:val="baseline"/>
        </w:rPr>
        <w:t>лица</w:t>
      </w:r>
      <w:r>
        <w:rPr>
          <w:spacing w:val="1"/>
          <w:vertAlign w:val="baseline"/>
        </w:rPr>
        <w:t> </w:t>
      </w:r>
      <w:r>
        <w:rPr>
          <w:vertAlign w:val="baseline"/>
        </w:rPr>
        <w:t>или</w:t>
      </w:r>
      <w:r>
        <w:rPr>
          <w:spacing w:val="1"/>
          <w:vertAlign w:val="baseline"/>
        </w:rPr>
        <w:t> </w:t>
      </w:r>
      <w:r>
        <w:rPr>
          <w:vertAlign w:val="baseline"/>
        </w:rPr>
        <w:t>наименование,</w:t>
      </w:r>
      <w:r>
        <w:rPr>
          <w:spacing w:val="1"/>
          <w:vertAlign w:val="baseline"/>
        </w:rPr>
        <w:t> </w:t>
      </w:r>
      <w:r>
        <w:rPr>
          <w:vertAlign w:val="baseline"/>
        </w:rPr>
        <w:t>индивидуальный</w:t>
      </w:r>
      <w:r>
        <w:rPr>
          <w:spacing w:val="1"/>
          <w:vertAlign w:val="baseline"/>
        </w:rPr>
        <w:t> </w:t>
      </w:r>
      <w:r>
        <w:rPr>
          <w:vertAlign w:val="baseline"/>
        </w:rPr>
        <w:t>номер</w:t>
      </w:r>
      <w:r>
        <w:rPr>
          <w:spacing w:val="1"/>
          <w:vertAlign w:val="baseline"/>
        </w:rPr>
        <w:t> </w:t>
      </w:r>
      <w:r>
        <w:rPr>
          <w:vertAlign w:val="baseline"/>
        </w:rPr>
        <w:t>налогоплательщика и основной государственный регистрационный номер юридического лица, которым передано</w:t>
      </w:r>
      <w:r>
        <w:rPr>
          <w:spacing w:val="1"/>
          <w:vertAlign w:val="baseline"/>
        </w:rPr>
        <w:t> </w:t>
      </w:r>
      <w:r>
        <w:rPr>
          <w:vertAlign w:val="baseline"/>
        </w:rPr>
        <w:t>имущество</w:t>
      </w:r>
      <w:r>
        <w:rPr>
          <w:spacing w:val="-2"/>
          <w:vertAlign w:val="baseline"/>
        </w:rPr>
        <w:t> </w:t>
      </w:r>
      <w:r>
        <w:rPr>
          <w:vertAlign w:val="baseline"/>
        </w:rPr>
        <w:t>по</w:t>
      </w:r>
      <w:r>
        <w:rPr>
          <w:spacing w:val="1"/>
          <w:vertAlign w:val="baseline"/>
        </w:rPr>
        <w:t> </w:t>
      </w:r>
      <w:r>
        <w:rPr>
          <w:vertAlign w:val="baseline"/>
        </w:rPr>
        <w:t>безвозмездной</w:t>
      </w:r>
      <w:r>
        <w:rPr>
          <w:spacing w:val="-1"/>
          <w:vertAlign w:val="baseline"/>
        </w:rPr>
        <w:t> </w:t>
      </w:r>
      <w:r>
        <w:rPr>
          <w:vertAlign w:val="baseline"/>
        </w:rPr>
        <w:t>сделке.</w:t>
      </w:r>
    </w:p>
    <w:p>
      <w:pPr>
        <w:pStyle w:val="BodyText"/>
        <w:ind w:left="152" w:right="150" w:firstLine="566"/>
        <w:jc w:val="both"/>
      </w:pPr>
      <w:r>
        <w:rPr>
          <w:vertAlign w:val="superscript"/>
        </w:rPr>
        <w:t>2</w:t>
      </w:r>
      <w:r>
        <w:rPr>
          <w:vertAlign w:val="baseline"/>
        </w:rPr>
        <w:t> Указываются</w:t>
      </w:r>
      <w:r>
        <w:rPr>
          <w:spacing w:val="1"/>
          <w:vertAlign w:val="baseline"/>
        </w:rPr>
        <w:t> </w:t>
      </w:r>
      <w:r>
        <w:rPr>
          <w:vertAlign w:val="baseline"/>
        </w:rPr>
        <w:t>основания</w:t>
      </w:r>
      <w:r>
        <w:rPr>
          <w:spacing w:val="1"/>
          <w:vertAlign w:val="baseline"/>
        </w:rPr>
        <w:t> </w:t>
      </w:r>
      <w:r>
        <w:rPr>
          <w:vertAlign w:val="baseline"/>
        </w:rPr>
        <w:t>прекращения</w:t>
      </w:r>
      <w:r>
        <w:rPr>
          <w:spacing w:val="1"/>
          <w:vertAlign w:val="baseline"/>
        </w:rPr>
        <w:t> </w:t>
      </w:r>
      <w:r>
        <w:rPr>
          <w:vertAlign w:val="baseline"/>
        </w:rPr>
        <w:t>права</w:t>
      </w:r>
      <w:r>
        <w:rPr>
          <w:spacing w:val="1"/>
          <w:vertAlign w:val="baseline"/>
        </w:rPr>
        <w:t> </w:t>
      </w:r>
      <w:r>
        <w:rPr>
          <w:vertAlign w:val="baseline"/>
        </w:rPr>
        <w:t>собственности</w:t>
      </w:r>
      <w:r>
        <w:rPr>
          <w:spacing w:val="1"/>
          <w:vertAlign w:val="baseline"/>
        </w:rPr>
        <w:t> </w:t>
      </w:r>
      <w:r>
        <w:rPr>
          <w:vertAlign w:val="baseline"/>
        </w:rPr>
        <w:t>(наименование</w:t>
      </w:r>
      <w:r>
        <w:rPr>
          <w:spacing w:val="1"/>
          <w:vertAlign w:val="baseline"/>
        </w:rPr>
        <w:t> </w:t>
      </w:r>
      <w:r>
        <w:rPr>
          <w:vertAlign w:val="baseline"/>
        </w:rPr>
        <w:t>и</w:t>
      </w:r>
      <w:r>
        <w:rPr>
          <w:spacing w:val="1"/>
          <w:vertAlign w:val="baseline"/>
        </w:rPr>
        <w:t> </w:t>
      </w:r>
      <w:r>
        <w:rPr>
          <w:vertAlign w:val="baseline"/>
        </w:rPr>
        <w:t>реквизиты</w:t>
      </w:r>
      <w:r>
        <w:rPr>
          <w:spacing w:val="1"/>
          <w:vertAlign w:val="baseline"/>
        </w:rPr>
        <w:t> </w:t>
      </w:r>
      <w:r>
        <w:rPr>
          <w:vertAlign w:val="baseline"/>
        </w:rPr>
        <w:t>(дата,</w:t>
      </w:r>
      <w:r>
        <w:rPr>
          <w:spacing w:val="1"/>
          <w:vertAlign w:val="baseline"/>
        </w:rPr>
        <w:t> </w:t>
      </w:r>
      <w:r>
        <w:rPr>
          <w:vertAlign w:val="baseline"/>
        </w:rPr>
        <w:t>номер)</w:t>
      </w:r>
      <w:r>
        <w:rPr>
          <w:spacing w:val="1"/>
          <w:vertAlign w:val="baseline"/>
        </w:rPr>
        <w:t> </w:t>
      </w:r>
      <w:r>
        <w:rPr>
          <w:vertAlign w:val="baseline"/>
        </w:rPr>
        <w:t>соответствующего договора</w:t>
      </w:r>
      <w:r>
        <w:rPr>
          <w:spacing w:val="-1"/>
          <w:vertAlign w:val="baseline"/>
        </w:rPr>
        <w:t> </w:t>
      </w:r>
      <w:r>
        <w:rPr>
          <w:vertAlign w:val="baseline"/>
        </w:rPr>
        <w:t>или</w:t>
      </w:r>
      <w:r>
        <w:rPr>
          <w:spacing w:val="-1"/>
          <w:vertAlign w:val="baseline"/>
        </w:rPr>
        <w:t> </w:t>
      </w:r>
      <w:r>
        <w:rPr>
          <w:vertAlign w:val="baseline"/>
        </w:rPr>
        <w:t>акта).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5"/>
        <w:rPr>
          <w:sz w:val="17"/>
        </w:rPr>
      </w:pPr>
    </w:p>
    <w:p>
      <w:pPr>
        <w:pStyle w:val="Heading2"/>
        <w:spacing w:before="0"/>
        <w:ind w:left="719"/>
      </w:pPr>
      <w:r>
        <w:rPr/>
        <w:t>Достоверность</w:t>
      </w:r>
      <w:r>
        <w:rPr>
          <w:spacing w:val="-1"/>
        </w:rPr>
        <w:t> </w:t>
      </w:r>
      <w:r>
        <w:rPr/>
        <w:t>и полноту</w:t>
      </w:r>
      <w:r>
        <w:rPr>
          <w:spacing w:val="-6"/>
        </w:rPr>
        <w:t> </w:t>
      </w:r>
      <w:r>
        <w:rPr/>
        <w:t>настоящих</w:t>
      </w:r>
      <w:r>
        <w:rPr>
          <w:spacing w:val="1"/>
        </w:rPr>
        <w:t> </w:t>
      </w:r>
      <w:r>
        <w:rPr/>
        <w:t>сведений</w:t>
      </w:r>
      <w:r>
        <w:rPr>
          <w:spacing w:val="-3"/>
        </w:rPr>
        <w:t> </w:t>
      </w:r>
      <w:r>
        <w:rPr/>
        <w:t>подтверждаю.</w:t>
      </w:r>
    </w:p>
    <w:p>
      <w:pPr>
        <w:pStyle w:val="BodyText"/>
        <w:spacing w:before="3"/>
        <w:rPr>
          <w:sz w:val="31"/>
        </w:rPr>
      </w:pPr>
    </w:p>
    <w:p>
      <w:pPr>
        <w:tabs>
          <w:tab w:pos="776" w:val="left" w:leader="none"/>
          <w:tab w:pos="2845" w:val="left" w:leader="none"/>
          <w:tab w:pos="3639" w:val="left" w:leader="none"/>
          <w:tab w:pos="10103" w:val="left" w:leader="none"/>
        </w:tabs>
        <w:spacing w:before="1"/>
        <w:ind w:left="174" w:right="0" w:firstLine="0"/>
        <w:jc w:val="left"/>
        <w:rPr>
          <w:sz w:val="24"/>
        </w:rPr>
      </w:pPr>
      <w:r>
        <w:rPr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 </w:t>
      </w:r>
      <w:r>
        <w:rPr>
          <w:spacing w:val="-24"/>
          <w:sz w:val="24"/>
        </w:rPr>
        <w:t> </w:t>
      </w:r>
      <w:r>
        <w:rPr>
          <w:sz w:val="24"/>
          <w:u w:val="single"/>
        </w:rPr>
        <w:t> </w:t>
        <w:tab/>
      </w:r>
    </w:p>
    <w:p>
      <w:pPr>
        <w:pStyle w:val="BodyText"/>
        <w:spacing w:before="10"/>
        <w:ind w:left="5176"/>
      </w:pPr>
      <w:r>
        <w:rPr/>
        <w:t>(подпись</w:t>
      </w:r>
      <w:r>
        <w:rPr>
          <w:spacing w:val="-6"/>
        </w:rPr>
        <w:t> </w:t>
      </w:r>
      <w:r>
        <w:rPr/>
        <w:t>лица,</w:t>
      </w:r>
      <w:r>
        <w:rPr>
          <w:spacing w:val="-2"/>
        </w:rPr>
        <w:t> </w:t>
      </w:r>
      <w:r>
        <w:rPr/>
        <w:t>представляющего</w:t>
      </w:r>
      <w:r>
        <w:rPr>
          <w:spacing w:val="-4"/>
        </w:rPr>
        <w:t> </w:t>
      </w:r>
      <w:r>
        <w:rPr/>
        <w:t>сведения)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"/>
        <w:rPr>
          <w:sz w:val="13"/>
        </w:rPr>
      </w:pPr>
      <w:r>
        <w:rPr/>
        <w:pict>
          <v:rect style="position:absolute;margin-left:55.200001pt;margin-top:9.197676pt;width:498.96pt;height:.48pt;mso-position-horizontal-relative:page;mso-position-vertical-relative:paragraph;z-index:-15718912;mso-wrap-distance-left:0;mso-wrap-distance-right:0" id="docshape20" filled="true" fillcolor="#000000" stroked="false">
            <v:fill type="solid"/>
            <w10:wrap type="topAndBottom"/>
          </v:rect>
        </w:pict>
      </w:r>
    </w:p>
    <w:p>
      <w:pPr>
        <w:pStyle w:val="BodyText"/>
        <w:spacing w:before="15"/>
        <w:ind w:left="265" w:right="265"/>
        <w:jc w:val="center"/>
      </w:pPr>
      <w:r>
        <w:rPr/>
        <w:t>(Ф.И.О.</w:t>
      </w:r>
      <w:r>
        <w:rPr>
          <w:spacing w:val="-2"/>
        </w:rPr>
        <w:t> </w:t>
      </w:r>
      <w:r>
        <w:rPr/>
        <w:t>и</w:t>
      </w:r>
      <w:r>
        <w:rPr>
          <w:spacing w:val="-3"/>
        </w:rPr>
        <w:t> </w:t>
      </w:r>
      <w:r>
        <w:rPr/>
        <w:t>подпись</w:t>
      </w:r>
      <w:r>
        <w:rPr>
          <w:spacing w:val="-4"/>
        </w:rPr>
        <w:t> </w:t>
      </w:r>
      <w:r>
        <w:rPr/>
        <w:t>лица,</w:t>
      </w:r>
      <w:r>
        <w:rPr>
          <w:spacing w:val="-1"/>
        </w:rPr>
        <w:t> </w:t>
      </w:r>
      <w:r>
        <w:rPr/>
        <w:t>принявшего</w:t>
      </w:r>
      <w:r>
        <w:rPr>
          <w:spacing w:val="-2"/>
        </w:rPr>
        <w:t> </w:t>
      </w:r>
      <w:r>
        <w:rPr/>
        <w:t>справку)</w:t>
      </w:r>
    </w:p>
    <w:sectPr>
      <w:pgSz w:w="11910" w:h="16840"/>
      <w:pgMar w:top="300" w:bottom="280" w:left="980" w:right="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6"/>
      <w:numFmt w:val="decimal"/>
      <w:lvlText w:val="%1"/>
      <w:lvlJc w:val="left"/>
      <w:pPr>
        <w:ind w:left="1424" w:hanging="42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4" w:hanging="420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w w:val="100"/>
        <w:sz w:val="24"/>
        <w:szCs w:val="24"/>
      </w:rPr>
    </w:lvl>
    <w:lvl w:ilvl="2">
      <w:start w:val="0"/>
      <w:numFmt w:val="bullet"/>
      <w:lvlText w:val="•"/>
      <w:lvlJc w:val="left"/>
      <w:pPr>
        <w:ind w:left="3181" w:hanging="42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061" w:hanging="42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942" w:hanging="42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822" w:hanging="42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703" w:hanging="42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583" w:hanging="42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464" w:hanging="420"/>
      </w:pPr>
      <w:rPr>
        <w:rFonts w:hint="default"/>
      </w:rPr>
    </w:lvl>
  </w:abstractNum>
  <w:abstractNum w:abstractNumId="1">
    <w:multiLevelType w:val="hybridMultilevel"/>
    <w:lvl w:ilvl="0">
      <w:start w:val="5"/>
      <w:numFmt w:val="decimal"/>
      <w:lvlText w:val="%1"/>
      <w:lvlJc w:val="left"/>
      <w:pPr>
        <w:ind w:left="1424" w:hanging="42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4" w:hanging="420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w w:val="100"/>
        <w:sz w:val="24"/>
        <w:szCs w:val="24"/>
      </w:rPr>
    </w:lvl>
    <w:lvl w:ilvl="2">
      <w:start w:val="0"/>
      <w:numFmt w:val="bullet"/>
      <w:lvlText w:val="•"/>
      <w:lvlJc w:val="left"/>
      <w:pPr>
        <w:ind w:left="3181" w:hanging="42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061" w:hanging="42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942" w:hanging="42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822" w:hanging="42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703" w:hanging="42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583" w:hanging="42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464" w:hanging="420"/>
      </w:pPr>
      <w:rPr>
        <w:rFonts w:hint="default"/>
      </w:rPr>
    </w:lvl>
  </w:abstractNum>
  <w:abstractNum w:abstractNumId="0">
    <w:multiLevelType w:val="hybridMultilevel"/>
    <w:lvl w:ilvl="0">
      <w:start w:val="3"/>
      <w:numFmt w:val="decimal"/>
      <w:lvlText w:val="%1"/>
      <w:lvlJc w:val="left"/>
      <w:pPr>
        <w:ind w:left="152" w:hanging="22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99"/>
        <w:sz w:val="20"/>
        <w:szCs w:val="20"/>
      </w:rPr>
    </w:lvl>
    <w:lvl w:ilvl="1">
      <w:start w:val="1"/>
      <w:numFmt w:val="decimal"/>
      <w:lvlText w:val="%1.%2."/>
      <w:lvlJc w:val="left"/>
      <w:pPr>
        <w:ind w:left="1424" w:hanging="420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w w:val="100"/>
        <w:sz w:val="24"/>
        <w:szCs w:val="24"/>
      </w:rPr>
    </w:lvl>
    <w:lvl w:ilvl="2">
      <w:start w:val="0"/>
      <w:numFmt w:val="bullet"/>
      <w:lvlText w:val="•"/>
      <w:lvlJc w:val="left"/>
      <w:pPr>
        <w:ind w:left="2398" w:hanging="42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376" w:hanging="42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355" w:hanging="42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333" w:hanging="42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311" w:hanging="42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290" w:hanging="42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268" w:hanging="420"/>
      </w:pPr>
      <w:rPr>
        <w:rFonts w:hint="default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</w:rPr>
  </w:style>
  <w:style w:styleId="Heading1" w:type="paragraph">
    <w:name w:val="Heading 1"/>
    <w:basedOn w:val="Normal"/>
    <w:uiPriority w:val="1"/>
    <w:qFormat/>
    <w:pPr>
      <w:spacing w:before="68"/>
      <w:ind w:left="1004" w:hanging="421"/>
      <w:outlineLvl w:val="1"/>
    </w:pPr>
    <w:rPr>
      <w:rFonts w:ascii="Times New Roman" w:hAnsi="Times New Roman" w:eastAsia="Times New Roman" w:cs="Times New Roman"/>
      <w:b/>
      <w:bCs/>
      <w:sz w:val="24"/>
      <w:szCs w:val="24"/>
    </w:rPr>
  </w:style>
  <w:style w:styleId="Heading2" w:type="paragraph">
    <w:name w:val="Heading 2"/>
    <w:basedOn w:val="Normal"/>
    <w:uiPriority w:val="1"/>
    <w:qFormat/>
    <w:pPr>
      <w:spacing w:before="56"/>
      <w:ind w:left="152"/>
      <w:outlineLvl w:val="2"/>
    </w:pPr>
    <w:rPr>
      <w:rFonts w:ascii="Times New Roman" w:hAnsi="Times New Roman" w:eastAsia="Times New Roman" w:cs="Times New Roman"/>
      <w:sz w:val="24"/>
      <w:szCs w:val="24"/>
    </w:rPr>
  </w:style>
  <w:style w:styleId="Title" w:type="paragraph">
    <w:name w:val="Title"/>
    <w:basedOn w:val="Normal"/>
    <w:uiPriority w:val="1"/>
    <w:qFormat/>
    <w:pPr>
      <w:spacing w:line="296" w:lineRule="exact"/>
      <w:ind w:left="264" w:right="265"/>
      <w:jc w:val="center"/>
    </w:pPr>
    <w:rPr>
      <w:rFonts w:ascii="Times New Roman" w:hAnsi="Times New Roman" w:eastAsia="Times New Roman" w:cs="Times New Roman"/>
      <w:b/>
      <w:bCs/>
      <w:sz w:val="26"/>
      <w:szCs w:val="26"/>
    </w:rPr>
  </w:style>
  <w:style w:styleId="ListParagraph" w:type="paragraph">
    <w:name w:val="List Paragraph"/>
    <w:basedOn w:val="Normal"/>
    <w:uiPriority w:val="1"/>
    <w:qFormat/>
    <w:pPr>
      <w:ind w:left="1424" w:hanging="421"/>
    </w:pPr>
    <w:rPr>
      <w:rFonts w:ascii="Times New Roman" w:hAnsi="Times New Roman" w:eastAsia="Times New Roman" w:cs="Times New Roman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2022-10-18T13:29:12Z</dcterms:created>
  <dcterms:modified xsi:type="dcterms:W3CDTF">2022-10-18T13:29:12Z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2021-04-28T00:00:00Z</vt:filetime>
  </property>
  <property fmtid="{D5CDD505-2E9C-101B-9397-08002B2CF9AE}" pid="3" name="LastSaved">
    <vt:filetime>2022-10-18T00:00:00Z</vt:filetime>
  </property>
</Properties>
</file>